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D39C11" w14:textId="77777777" w:rsidR="00F81D9C" w:rsidRDefault="00F81D9C" w:rsidP="00F81D9C">
      <w:pPr>
        <w:spacing w:line="360" w:lineRule="auto"/>
        <w:jc w:val="both"/>
        <w:rPr>
          <w:i/>
        </w:rPr>
      </w:pPr>
    </w:p>
    <w:p w14:paraId="121710BF" w14:textId="320F3FEC" w:rsidR="00F81D9C" w:rsidRDefault="00F81D9C" w:rsidP="00F81D9C">
      <w:pPr>
        <w:jc w:val="center"/>
        <w:textAlignment w:val="baseline"/>
        <w:rPr>
          <w:rFonts w:ascii="Helvetica" w:hAnsi="Helvetica" w:cs="Helvetica"/>
          <w:b/>
          <w:bCs/>
          <w:caps/>
          <w:sz w:val="40"/>
          <w:szCs w:val="40"/>
        </w:rPr>
      </w:pPr>
      <w:r w:rsidRPr="0021270B">
        <w:rPr>
          <w:rFonts w:ascii="Helvetica" w:hAnsi="Helvetica" w:cs="Helvetica"/>
          <w:b/>
          <w:bCs/>
          <w:caps/>
          <w:sz w:val="40"/>
          <w:szCs w:val="40"/>
        </w:rPr>
        <w:t>REGJISTRI I KËRKESAVE DHE PËRGJIGJEVE</w:t>
      </w:r>
      <w:r w:rsidR="00F953C4">
        <w:rPr>
          <w:rFonts w:ascii="Helvetica" w:hAnsi="Helvetica" w:cs="Helvetica"/>
          <w:b/>
          <w:bCs/>
          <w:caps/>
          <w:sz w:val="40"/>
          <w:szCs w:val="40"/>
        </w:rPr>
        <w:t xml:space="preserve"> 202</w:t>
      </w:r>
      <w:r w:rsidR="00D820A0">
        <w:rPr>
          <w:rFonts w:ascii="Helvetica" w:hAnsi="Helvetica" w:cs="Helvetica"/>
          <w:b/>
          <w:bCs/>
          <w:caps/>
          <w:sz w:val="40"/>
          <w:szCs w:val="40"/>
        </w:rPr>
        <w:t>6</w:t>
      </w:r>
    </w:p>
    <w:p w14:paraId="0B49A27D" w14:textId="77777777" w:rsidR="0035644A" w:rsidRPr="0021270B" w:rsidRDefault="0035644A" w:rsidP="00F81D9C">
      <w:pPr>
        <w:jc w:val="center"/>
        <w:textAlignment w:val="baseline"/>
        <w:rPr>
          <w:rFonts w:ascii="Helvetica" w:hAnsi="Helvetica" w:cs="Helvetica"/>
          <w:b/>
          <w:bCs/>
          <w:caps/>
          <w:sz w:val="40"/>
          <w:szCs w:val="40"/>
        </w:rPr>
      </w:pPr>
    </w:p>
    <w:p w14:paraId="19EA1753" w14:textId="224B48D8" w:rsidR="00F81D9C" w:rsidRPr="0035644A" w:rsidRDefault="00B954F6" w:rsidP="0035644A">
      <w:pPr>
        <w:jc w:val="center"/>
        <w:rPr>
          <w:b/>
          <w:bCs/>
          <w:sz w:val="40"/>
          <w:szCs w:val="40"/>
        </w:rPr>
      </w:pPr>
      <w:r w:rsidRPr="0035644A">
        <w:rPr>
          <w:b/>
          <w:bCs/>
          <w:sz w:val="40"/>
          <w:szCs w:val="40"/>
        </w:rPr>
        <w:t>Media</w:t>
      </w:r>
    </w:p>
    <w:p w14:paraId="448D9DE0" w14:textId="77777777" w:rsidR="00F81D9C" w:rsidRDefault="00F81D9C" w:rsidP="00F81D9C"/>
    <w:tbl>
      <w:tblPr>
        <w:tblW w:w="1522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276"/>
        <w:gridCol w:w="1715"/>
        <w:gridCol w:w="827"/>
        <w:gridCol w:w="1530"/>
        <w:gridCol w:w="7807"/>
        <w:gridCol w:w="1080"/>
      </w:tblGrid>
      <w:tr w:rsidR="00F81D9C" w:rsidRPr="00A36EBE" w14:paraId="1D161846" w14:textId="77777777" w:rsidTr="003026A7">
        <w:trPr>
          <w:trHeight w:val="546"/>
        </w:trPr>
        <w:tc>
          <w:tcPr>
            <w:tcW w:w="993" w:type="dxa"/>
            <w:shd w:val="clear" w:color="auto" w:fill="9CC2E5"/>
          </w:tcPr>
          <w:p w14:paraId="07EE623C" w14:textId="77777777" w:rsidR="00F81D9C" w:rsidRPr="00A36EBE" w:rsidRDefault="00C16577" w:rsidP="00C16577">
            <w:r>
              <w:rPr>
                <w:b/>
                <w:bCs/>
              </w:rPr>
              <w:t>Nr. Rendor</w:t>
            </w:r>
          </w:p>
        </w:tc>
        <w:tc>
          <w:tcPr>
            <w:tcW w:w="1276" w:type="dxa"/>
            <w:shd w:val="clear" w:color="auto" w:fill="9CC2E5"/>
          </w:tcPr>
          <w:p w14:paraId="5F3B52B0" w14:textId="77777777" w:rsidR="00F81D9C" w:rsidRPr="006A60CE" w:rsidRDefault="00F81D9C" w:rsidP="00171AC6">
            <w:pPr>
              <w:jc w:val="center"/>
              <w:rPr>
                <w:b/>
                <w:bCs/>
              </w:rPr>
            </w:pPr>
            <w:r w:rsidRPr="006A60CE">
              <w:rPr>
                <w:b/>
                <w:bCs/>
              </w:rPr>
              <w:t>Data e kërkesës</w:t>
            </w:r>
            <w:r w:rsidRPr="006A60CE">
              <w:rPr>
                <w:rStyle w:val="FootnoteReference"/>
                <w:b/>
                <w:bCs/>
              </w:rPr>
              <w:footnoteReference w:id="1"/>
            </w:r>
          </w:p>
        </w:tc>
        <w:tc>
          <w:tcPr>
            <w:tcW w:w="1715" w:type="dxa"/>
            <w:shd w:val="clear" w:color="auto" w:fill="9CC2E5"/>
          </w:tcPr>
          <w:p w14:paraId="01E0214D" w14:textId="77777777" w:rsidR="00F81D9C" w:rsidRPr="006A60CE" w:rsidRDefault="00F81D9C" w:rsidP="00171AC6">
            <w:pPr>
              <w:jc w:val="center"/>
              <w:rPr>
                <w:b/>
                <w:bCs/>
              </w:rPr>
            </w:pPr>
            <w:r w:rsidRPr="006A60CE">
              <w:rPr>
                <w:b/>
                <w:bCs/>
              </w:rPr>
              <w:t>Objekti i kërkesës</w:t>
            </w:r>
            <w:r w:rsidRPr="006A60CE">
              <w:rPr>
                <w:rStyle w:val="FootnoteReference"/>
                <w:b/>
                <w:bCs/>
              </w:rPr>
              <w:footnoteReference w:id="2"/>
            </w:r>
          </w:p>
          <w:p w14:paraId="0E6A4804" w14:textId="77777777" w:rsidR="00F81D9C" w:rsidRPr="006A60CE" w:rsidRDefault="00F81D9C" w:rsidP="00171AC6">
            <w:pPr>
              <w:jc w:val="center"/>
              <w:rPr>
                <w:b/>
                <w:bCs/>
              </w:rPr>
            </w:pPr>
          </w:p>
          <w:p w14:paraId="1E59680C" w14:textId="77777777" w:rsidR="00F81D9C" w:rsidRPr="00A36EBE" w:rsidRDefault="00F81D9C" w:rsidP="00171AC6">
            <w:pPr>
              <w:jc w:val="center"/>
            </w:pPr>
          </w:p>
        </w:tc>
        <w:tc>
          <w:tcPr>
            <w:tcW w:w="827" w:type="dxa"/>
            <w:shd w:val="clear" w:color="auto" w:fill="9CC2E5"/>
          </w:tcPr>
          <w:p w14:paraId="66F94D61" w14:textId="77777777" w:rsidR="00F81D9C" w:rsidRPr="006A60CE" w:rsidRDefault="00F81D9C" w:rsidP="00171AC6">
            <w:pPr>
              <w:jc w:val="center"/>
              <w:rPr>
                <w:b/>
                <w:bCs/>
              </w:rPr>
            </w:pPr>
            <w:r w:rsidRPr="006A60CE">
              <w:rPr>
                <w:b/>
                <w:bCs/>
              </w:rPr>
              <w:t>Data e përgjigjes</w:t>
            </w:r>
            <w:r w:rsidRPr="006A60CE">
              <w:rPr>
                <w:rStyle w:val="FootnoteReference"/>
                <w:b/>
                <w:bCs/>
              </w:rPr>
              <w:footnoteReference w:id="3"/>
            </w:r>
          </w:p>
        </w:tc>
        <w:tc>
          <w:tcPr>
            <w:tcW w:w="1530" w:type="dxa"/>
            <w:shd w:val="clear" w:color="auto" w:fill="9CC2E5"/>
          </w:tcPr>
          <w:p w14:paraId="051A64D9" w14:textId="77777777" w:rsidR="00F81D9C" w:rsidRPr="006A60CE" w:rsidRDefault="00F81D9C" w:rsidP="00171AC6">
            <w:pPr>
              <w:jc w:val="center"/>
              <w:rPr>
                <w:b/>
                <w:bCs/>
              </w:rPr>
            </w:pPr>
            <w:r w:rsidRPr="006A60CE">
              <w:rPr>
                <w:b/>
                <w:bCs/>
              </w:rPr>
              <w:t>Përgjigje</w:t>
            </w:r>
            <w:r w:rsidRPr="006A60CE">
              <w:rPr>
                <w:rStyle w:val="FootnoteReference"/>
                <w:b/>
                <w:bCs/>
              </w:rPr>
              <w:footnoteReference w:id="4"/>
            </w:r>
          </w:p>
          <w:p w14:paraId="609B8DCE" w14:textId="77777777" w:rsidR="00F81D9C" w:rsidRPr="00A36EBE" w:rsidRDefault="00F81D9C" w:rsidP="00171AC6">
            <w:pPr>
              <w:jc w:val="center"/>
            </w:pPr>
          </w:p>
        </w:tc>
        <w:tc>
          <w:tcPr>
            <w:tcW w:w="7807" w:type="dxa"/>
            <w:shd w:val="clear" w:color="auto" w:fill="9CC2E5"/>
          </w:tcPr>
          <w:p w14:paraId="4A9C01C9" w14:textId="77777777" w:rsidR="00F81D9C" w:rsidRPr="006A60CE" w:rsidRDefault="00F81D9C" w:rsidP="00171AC6">
            <w:pPr>
              <w:jc w:val="center"/>
              <w:rPr>
                <w:b/>
              </w:rPr>
            </w:pPr>
            <w:r w:rsidRPr="006A60CE">
              <w:rPr>
                <w:b/>
              </w:rPr>
              <w:t>Mënyra e përfundimit të kërkesës</w:t>
            </w:r>
            <w:r w:rsidRPr="006A60CE">
              <w:rPr>
                <w:rStyle w:val="FootnoteReference"/>
                <w:b/>
              </w:rPr>
              <w:footnoteReference w:id="5"/>
            </w:r>
          </w:p>
        </w:tc>
        <w:tc>
          <w:tcPr>
            <w:tcW w:w="1080" w:type="dxa"/>
            <w:shd w:val="clear" w:color="auto" w:fill="9CC2E5"/>
          </w:tcPr>
          <w:p w14:paraId="5DFD4FB7" w14:textId="77777777" w:rsidR="00F81D9C" w:rsidRPr="006A60CE" w:rsidRDefault="00F81D9C" w:rsidP="00171AC6">
            <w:pPr>
              <w:jc w:val="center"/>
              <w:rPr>
                <w:b/>
                <w:bCs/>
              </w:rPr>
            </w:pPr>
            <w:r w:rsidRPr="006A60CE">
              <w:rPr>
                <w:b/>
                <w:bCs/>
              </w:rPr>
              <w:t>Tarifa</w:t>
            </w:r>
            <w:r w:rsidRPr="006A60CE">
              <w:rPr>
                <w:rStyle w:val="FootnoteReference"/>
                <w:b/>
                <w:bCs/>
              </w:rPr>
              <w:footnoteReference w:id="6"/>
            </w:r>
          </w:p>
          <w:p w14:paraId="59E7F532" w14:textId="77777777" w:rsidR="00F81D9C" w:rsidRPr="006A60CE" w:rsidRDefault="00F81D9C" w:rsidP="00171AC6">
            <w:pPr>
              <w:jc w:val="center"/>
              <w:rPr>
                <w:b/>
                <w:bCs/>
              </w:rPr>
            </w:pPr>
          </w:p>
          <w:p w14:paraId="32B67793" w14:textId="77777777" w:rsidR="00F81D9C" w:rsidRPr="00A36EBE" w:rsidRDefault="00F81D9C" w:rsidP="00171AC6">
            <w:pPr>
              <w:jc w:val="center"/>
            </w:pPr>
          </w:p>
        </w:tc>
      </w:tr>
      <w:tr w:rsidR="00F81D9C" w14:paraId="6ADEDEDE" w14:textId="77777777" w:rsidTr="003026A7">
        <w:trPr>
          <w:trHeight w:val="348"/>
        </w:trPr>
        <w:tc>
          <w:tcPr>
            <w:tcW w:w="993" w:type="dxa"/>
          </w:tcPr>
          <w:p w14:paraId="73ADEF0C" w14:textId="77777777" w:rsidR="00F81D9C" w:rsidRPr="006A60CE" w:rsidRDefault="00C16577" w:rsidP="00171AC6">
            <w:r>
              <w:t>1</w:t>
            </w:r>
          </w:p>
        </w:tc>
        <w:tc>
          <w:tcPr>
            <w:tcW w:w="1276" w:type="dxa"/>
          </w:tcPr>
          <w:p w14:paraId="72B89358" w14:textId="512A43C6" w:rsidR="00F81D9C" w:rsidRPr="006A60CE" w:rsidRDefault="00AF20BC" w:rsidP="00171AC6">
            <w:r>
              <w:t>18.03.2026</w:t>
            </w:r>
          </w:p>
        </w:tc>
        <w:tc>
          <w:tcPr>
            <w:tcW w:w="1715" w:type="dxa"/>
          </w:tcPr>
          <w:p w14:paraId="5C31B8D5" w14:textId="6922BD41" w:rsidR="00F81D9C" w:rsidRPr="006A60CE" w:rsidRDefault="00AF20BC" w:rsidP="00F953C4">
            <w:r>
              <w:t xml:space="preserve">Infomracion per barin Ozempic dhe Mujaro </w:t>
            </w:r>
          </w:p>
        </w:tc>
        <w:tc>
          <w:tcPr>
            <w:tcW w:w="827" w:type="dxa"/>
          </w:tcPr>
          <w:p w14:paraId="7A8CA83B" w14:textId="3F640837" w:rsidR="00F81D9C" w:rsidRPr="006A60CE" w:rsidRDefault="00AF20BC" w:rsidP="00171AC6">
            <w:r>
              <w:t>21.04.2026</w:t>
            </w:r>
          </w:p>
        </w:tc>
        <w:tc>
          <w:tcPr>
            <w:tcW w:w="1530" w:type="dxa"/>
          </w:tcPr>
          <w:p w14:paraId="011ECC02" w14:textId="0E1416AE" w:rsidR="00F81D9C" w:rsidRPr="006A60CE" w:rsidRDefault="00F81D9C" w:rsidP="00F953C4"/>
        </w:tc>
        <w:tc>
          <w:tcPr>
            <w:tcW w:w="7807" w:type="dxa"/>
          </w:tcPr>
          <w:p w14:paraId="24D5074B" w14:textId="77777777" w:rsidR="00AF20BC" w:rsidRDefault="00AF20BC" w:rsidP="00AF20BC">
            <w:pPr>
              <w:ind w:left="-180"/>
              <w:jc w:val="both"/>
            </w:pPr>
            <w:r>
              <w:t>Në përgjigje të emailit datë 18.03.2026, ju informojmë se bari:</w:t>
            </w:r>
          </w:p>
          <w:p w14:paraId="1B857E32" w14:textId="77777777" w:rsidR="00AF20BC" w:rsidRDefault="00AF20BC" w:rsidP="00AF20BC">
            <w:pPr>
              <w:pStyle w:val="ListParagraph"/>
              <w:numPr>
                <w:ilvl w:val="0"/>
                <w:numId w:val="1"/>
              </w:numPr>
              <w:jc w:val="both"/>
              <w:rPr>
                <w:rFonts w:ascii="Times New Roman" w:hAnsi="Times New Roman"/>
                <w:sz w:val="24"/>
                <w:szCs w:val="24"/>
              </w:rPr>
            </w:pPr>
            <w:r w:rsidRPr="007A6B8B">
              <w:rPr>
                <w:rFonts w:ascii="Times New Roman" w:hAnsi="Times New Roman"/>
                <w:b/>
                <w:sz w:val="24"/>
                <w:szCs w:val="24"/>
              </w:rPr>
              <w:t>MONJARO</w:t>
            </w:r>
            <w:r>
              <w:rPr>
                <w:rFonts w:ascii="Times New Roman" w:hAnsi="Times New Roman"/>
                <w:sz w:val="24"/>
                <w:szCs w:val="24"/>
              </w:rPr>
              <w:t xml:space="preserve">, me </w:t>
            </w:r>
            <w:proofErr w:type="spellStart"/>
            <w:r>
              <w:rPr>
                <w:rFonts w:ascii="Times New Roman" w:hAnsi="Times New Roman"/>
                <w:sz w:val="24"/>
                <w:szCs w:val="24"/>
              </w:rPr>
              <w:t>princip</w:t>
            </w:r>
            <w:proofErr w:type="spellEnd"/>
            <w:r>
              <w:rPr>
                <w:rFonts w:ascii="Times New Roman" w:hAnsi="Times New Roman"/>
                <w:sz w:val="24"/>
                <w:szCs w:val="24"/>
              </w:rPr>
              <w:t xml:space="preserve"> </w:t>
            </w:r>
            <w:proofErr w:type="spellStart"/>
            <w:r>
              <w:rPr>
                <w:rFonts w:ascii="Times New Roman" w:hAnsi="Times New Roman"/>
                <w:sz w:val="24"/>
                <w:szCs w:val="24"/>
              </w:rPr>
              <w:t>aktiv</w:t>
            </w:r>
            <w:proofErr w:type="spellEnd"/>
            <w:r>
              <w:rPr>
                <w:rFonts w:ascii="Times New Roman" w:hAnsi="Times New Roman"/>
                <w:sz w:val="24"/>
                <w:szCs w:val="24"/>
              </w:rPr>
              <w:t xml:space="preserve"> “</w:t>
            </w:r>
            <w:proofErr w:type="spellStart"/>
            <w:r>
              <w:rPr>
                <w:rFonts w:ascii="Times New Roman" w:hAnsi="Times New Roman"/>
                <w:sz w:val="24"/>
                <w:szCs w:val="24"/>
              </w:rPr>
              <w:t>Tirzepatide</w:t>
            </w:r>
            <w:proofErr w:type="spellEnd"/>
            <w:r>
              <w:rPr>
                <w:rFonts w:ascii="Times New Roman" w:hAnsi="Times New Roman"/>
                <w:sz w:val="24"/>
                <w:szCs w:val="24"/>
              </w:rPr>
              <w:t xml:space="preserve">”, </w:t>
            </w:r>
          </w:p>
          <w:p w14:paraId="6B47159C" w14:textId="77777777" w:rsidR="00AF20BC" w:rsidRDefault="00AF20BC" w:rsidP="00AF20BC">
            <w:pPr>
              <w:pStyle w:val="ListParagraph"/>
              <w:ind w:left="540"/>
              <w:jc w:val="both"/>
              <w:rPr>
                <w:rFonts w:ascii="Times New Roman" w:hAnsi="Times New Roman"/>
                <w:sz w:val="24"/>
                <w:szCs w:val="24"/>
              </w:rPr>
            </w:pPr>
          </w:p>
          <w:p w14:paraId="2114EC86" w14:textId="77777777" w:rsidR="00AF20BC" w:rsidRDefault="00AF20BC" w:rsidP="00AF20BC">
            <w:pPr>
              <w:pStyle w:val="ListParagraph"/>
              <w:ind w:left="-180"/>
              <w:jc w:val="both"/>
              <w:rPr>
                <w:rFonts w:ascii="Times New Roman" w:hAnsi="Times New Roman"/>
                <w:sz w:val="24"/>
                <w:szCs w:val="24"/>
              </w:rPr>
            </w:pPr>
            <w:proofErr w:type="spellStart"/>
            <w:r>
              <w:rPr>
                <w:rFonts w:ascii="Times New Roman" w:hAnsi="Times New Roman"/>
                <w:sz w:val="24"/>
                <w:szCs w:val="24"/>
              </w:rPr>
              <w:t>nuk</w:t>
            </w:r>
            <w:proofErr w:type="spellEnd"/>
            <w:r>
              <w:rPr>
                <w:rFonts w:ascii="Times New Roman" w:hAnsi="Times New Roman"/>
                <w:sz w:val="24"/>
                <w:szCs w:val="24"/>
              </w:rPr>
              <w:t xml:space="preserve"> </w:t>
            </w:r>
            <w:proofErr w:type="spellStart"/>
            <w:r>
              <w:rPr>
                <w:rFonts w:ascii="Times New Roman" w:hAnsi="Times New Roman"/>
                <w:sz w:val="24"/>
                <w:szCs w:val="24"/>
              </w:rPr>
              <w:t>është</w:t>
            </w:r>
            <w:proofErr w:type="spellEnd"/>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pajisur</w:t>
            </w:r>
            <w:proofErr w:type="spellEnd"/>
            <w:r>
              <w:rPr>
                <w:rFonts w:ascii="Times New Roman" w:hAnsi="Times New Roman"/>
                <w:sz w:val="24"/>
                <w:szCs w:val="24"/>
              </w:rPr>
              <w:t xml:space="preserve"> me </w:t>
            </w:r>
            <w:proofErr w:type="spellStart"/>
            <w:r>
              <w:rPr>
                <w:rFonts w:ascii="Times New Roman" w:hAnsi="Times New Roman"/>
                <w:sz w:val="24"/>
                <w:szCs w:val="24"/>
              </w:rPr>
              <w:t>Autorizim</w:t>
            </w:r>
            <w:proofErr w:type="spellEnd"/>
            <w:r>
              <w:rPr>
                <w:rFonts w:ascii="Times New Roman" w:hAnsi="Times New Roman"/>
                <w:sz w:val="24"/>
                <w:szCs w:val="24"/>
              </w:rPr>
              <w:t xml:space="preserve"> </w:t>
            </w:r>
            <w:proofErr w:type="spellStart"/>
            <w:r>
              <w:rPr>
                <w:rFonts w:ascii="Times New Roman" w:hAnsi="Times New Roman"/>
                <w:sz w:val="24"/>
                <w:szCs w:val="24"/>
              </w:rPr>
              <w:t>për</w:t>
            </w:r>
            <w:proofErr w:type="spellEnd"/>
            <w:r>
              <w:rPr>
                <w:rFonts w:ascii="Times New Roman" w:hAnsi="Times New Roman"/>
                <w:sz w:val="24"/>
                <w:szCs w:val="24"/>
              </w:rPr>
              <w:t xml:space="preserve"> </w:t>
            </w:r>
            <w:proofErr w:type="spellStart"/>
            <w:r>
              <w:rPr>
                <w:rFonts w:ascii="Times New Roman" w:hAnsi="Times New Roman"/>
                <w:sz w:val="24"/>
                <w:szCs w:val="24"/>
              </w:rPr>
              <w:t>Tregtim</w:t>
            </w:r>
            <w:proofErr w:type="spellEnd"/>
            <w:r>
              <w:rPr>
                <w:rFonts w:ascii="Times New Roman" w:hAnsi="Times New Roman"/>
                <w:sz w:val="24"/>
                <w:szCs w:val="24"/>
              </w:rPr>
              <w:t xml:space="preserve"> </w:t>
            </w:r>
            <w:proofErr w:type="spellStart"/>
            <w:r>
              <w:rPr>
                <w:rFonts w:ascii="Times New Roman" w:hAnsi="Times New Roman"/>
                <w:sz w:val="24"/>
                <w:szCs w:val="24"/>
              </w:rPr>
              <w:t>në</w:t>
            </w:r>
            <w:proofErr w:type="spellEnd"/>
            <w:r>
              <w:rPr>
                <w:rFonts w:ascii="Times New Roman" w:hAnsi="Times New Roman"/>
                <w:sz w:val="24"/>
                <w:szCs w:val="24"/>
              </w:rPr>
              <w:t xml:space="preserve"> </w:t>
            </w:r>
            <w:proofErr w:type="spellStart"/>
            <w:r>
              <w:rPr>
                <w:rFonts w:ascii="Times New Roman" w:hAnsi="Times New Roman"/>
                <w:sz w:val="24"/>
                <w:szCs w:val="24"/>
              </w:rPr>
              <w:t>Republikën</w:t>
            </w:r>
            <w:proofErr w:type="spellEnd"/>
            <w:r>
              <w:rPr>
                <w:rFonts w:ascii="Times New Roman" w:hAnsi="Times New Roman"/>
                <w:sz w:val="24"/>
                <w:szCs w:val="24"/>
              </w:rPr>
              <w:t xml:space="preserve"> e </w:t>
            </w:r>
            <w:proofErr w:type="spellStart"/>
            <w:r>
              <w:rPr>
                <w:rFonts w:ascii="Times New Roman" w:hAnsi="Times New Roman"/>
                <w:sz w:val="24"/>
                <w:szCs w:val="24"/>
              </w:rPr>
              <w:t>Shqipërisë</w:t>
            </w:r>
            <w:proofErr w:type="spellEnd"/>
            <w:r>
              <w:rPr>
                <w:rFonts w:ascii="Times New Roman" w:hAnsi="Times New Roman"/>
                <w:sz w:val="24"/>
                <w:szCs w:val="24"/>
              </w:rPr>
              <w:t>.</w:t>
            </w:r>
          </w:p>
          <w:p w14:paraId="0FA25AC7" w14:textId="77777777" w:rsidR="00AF20BC" w:rsidRDefault="00AF20BC" w:rsidP="00AF20BC">
            <w:pPr>
              <w:pStyle w:val="NoSpacing"/>
              <w:jc w:val="both"/>
              <w:rPr>
                <w:lang w:val="it-IT"/>
              </w:rPr>
            </w:pPr>
            <w:r>
              <w:lastRenderedPageBreak/>
              <w:t xml:space="preserve">-Ju bëjmë me dije se barnat </w:t>
            </w:r>
            <w:r w:rsidRPr="007A6B8B">
              <w:rPr>
                <w:b/>
              </w:rPr>
              <w:t>OZEMPIC</w:t>
            </w:r>
            <w:r>
              <w:t xml:space="preserve"> dhe </w:t>
            </w:r>
            <w:r>
              <w:rPr>
                <w:b/>
              </w:rPr>
              <w:t>W</w:t>
            </w:r>
            <w:r w:rsidRPr="007A6B8B">
              <w:rPr>
                <w:b/>
              </w:rPr>
              <w:t>EGOVY</w:t>
            </w:r>
            <w:r>
              <w:rPr>
                <w:b/>
              </w:rPr>
              <w:t xml:space="preserve">. </w:t>
            </w:r>
            <w:r>
              <w:rPr>
                <w:lang w:val="it-IT"/>
              </w:rPr>
              <w:t xml:space="preserve">Bari Ozempic është importuar në vendin tonë nga viti 2025 e në vijim, kurse per barin Wegovy nuk ka kryer asnjë procedurë importi. </w:t>
            </w:r>
          </w:p>
          <w:p w14:paraId="62812CAD" w14:textId="77777777" w:rsidR="00AF20BC" w:rsidRDefault="00AF20BC" w:rsidP="00AF20BC">
            <w:pPr>
              <w:pStyle w:val="NoSpacing"/>
              <w:jc w:val="both"/>
              <w:rPr>
                <w:lang w:val="it-IT"/>
              </w:rPr>
            </w:pPr>
          </w:p>
          <w:p w14:paraId="109BE562" w14:textId="77777777" w:rsidR="00AF20BC" w:rsidRPr="001F741E" w:rsidRDefault="00AF20BC" w:rsidP="00AF20BC">
            <w:pPr>
              <w:tabs>
                <w:tab w:val="left" w:pos="1905"/>
              </w:tabs>
              <w:rPr>
                <w:bCs/>
              </w:rPr>
            </w:pPr>
            <w:r w:rsidRPr="001F741E">
              <w:rPr>
                <w:bCs/>
              </w:rPr>
              <w:t>Agjencia është përgjegjëse për inspektimin e çdo veprimtarie në fushën farmaceutike për barna dhe pajisje mjekësore dhe e ushtron veprimtarinë në zbatim të ligjit Nr.105/2014 “Për barnat dhe shërbimin farmaceutik” i ndryshuar, Ligjit Nr.89/2014 “Për Pajisjet Mjekësore” i ndryshuar, Ligjit Nr.99/2024 “Për Inspektimin në Republikën e Shqipërisë”, si dhe akteve nënligjore përkatëse.</w:t>
            </w:r>
          </w:p>
          <w:p w14:paraId="47BB8FBB" w14:textId="77777777" w:rsidR="00AF20BC" w:rsidRPr="001F741E" w:rsidRDefault="00AF20BC" w:rsidP="00AF20BC">
            <w:pPr>
              <w:tabs>
                <w:tab w:val="left" w:pos="1905"/>
              </w:tabs>
              <w:rPr>
                <w:bCs/>
              </w:rPr>
            </w:pPr>
            <w:r w:rsidRPr="001F741E">
              <w:rPr>
                <w:bCs/>
              </w:rPr>
              <w:t>Agjencia ushtron kontrolle të vazhdueshme mbi subjektet farmaceutike, përfshirë farmacitë dhe distributorët, në zbatim të legjislacionit në fuqi, me qëllim garantimin e sigurisë, cilësisë dhe tregtimit të ligjshëm të barnave.</w:t>
            </w:r>
          </w:p>
          <w:p w14:paraId="0185DC71" w14:textId="77777777" w:rsidR="00AF20BC" w:rsidRPr="001F741E" w:rsidRDefault="00AF20BC" w:rsidP="00AF20BC">
            <w:pPr>
              <w:tabs>
                <w:tab w:val="left" w:pos="1905"/>
              </w:tabs>
              <w:rPr>
                <w:bCs/>
              </w:rPr>
            </w:pPr>
            <w:r w:rsidRPr="001F741E">
              <w:rPr>
                <w:bCs/>
              </w:rPr>
              <w:t xml:space="preserve">Në rastet kur barna të caktuara nuk janë të </w:t>
            </w:r>
            <w:r w:rsidRPr="004B3E79">
              <w:rPr>
                <w:bCs/>
              </w:rPr>
              <w:t>reg</w:t>
            </w:r>
            <w:r>
              <w:rPr>
                <w:bCs/>
              </w:rPr>
              <w:t>jistruara</w:t>
            </w:r>
            <w:r w:rsidRPr="001F741E">
              <w:rPr>
                <w:bCs/>
              </w:rPr>
              <w:t xml:space="preserve"> ose nuk rezultojnë të importuara zyrtarisht, prania e tyre në treg mund të lidhet me forma të tjera të hyrjes në vend, si importi individual për pacientë me recetë mjekësore, ose forma të tjera jashtë zinxhirit të rregullt të furnizimit, të cilat mbeten objekt verifikimi nga institucionet përkatëse. Rastet e hyrjes jashtë zinxhirit të rregullt të furnizimit përbëjnë gjithashtu objekt verifikimi dhe hetimi edhe nga organet e zbatimit të ligjit, përfshirë Policinë e Shtetit.</w:t>
            </w:r>
          </w:p>
          <w:p w14:paraId="076696EC" w14:textId="77777777" w:rsidR="00AF20BC" w:rsidRPr="004B3E79" w:rsidRDefault="00AF20BC" w:rsidP="00AF20BC">
            <w:pPr>
              <w:tabs>
                <w:tab w:val="left" w:pos="1905"/>
              </w:tabs>
              <w:rPr>
                <w:bCs/>
                <w:lang w:val="pt-BR"/>
              </w:rPr>
            </w:pPr>
            <w:r w:rsidRPr="001F741E">
              <w:rPr>
                <w:bCs/>
                <w:lang w:val="pt-BR"/>
              </w:rPr>
              <w:t xml:space="preserve">Deri më tani nuk kemi evidentuar raste në shkelje. </w:t>
            </w:r>
            <w:r>
              <w:rPr>
                <w:bCs/>
                <w:lang w:val="pt-BR"/>
              </w:rPr>
              <w:t>Theksojmë se p</w:t>
            </w:r>
            <w:r w:rsidRPr="001F741E">
              <w:rPr>
                <w:bCs/>
                <w:lang w:val="pt-BR"/>
              </w:rPr>
              <w:t xml:space="preserve">ër shkak të mungesës së metodave proaktive të hetimit apo kufizimeve procedurale, nuk mund të inspektojmë </w:t>
            </w:r>
            <w:r>
              <w:rPr>
                <w:bCs/>
                <w:lang w:val="pt-BR"/>
              </w:rPr>
              <w:t>plotësisht individ</w:t>
            </w:r>
            <w:r w:rsidRPr="001F741E">
              <w:rPr>
                <w:bCs/>
                <w:lang w:val="pt-BR"/>
              </w:rPr>
              <w:t xml:space="preserve"> apo ambiente të palicencuar</w:t>
            </w:r>
            <w:r>
              <w:rPr>
                <w:bCs/>
                <w:lang w:val="pt-BR"/>
              </w:rPr>
              <w:t>a</w:t>
            </w:r>
            <w:r w:rsidRPr="001F741E">
              <w:rPr>
                <w:bCs/>
                <w:lang w:val="pt-BR"/>
              </w:rPr>
              <w:t>. Gjithashtu, nuk kemi patur raste denoncimi lidhur me këto situata.</w:t>
            </w:r>
            <w:r>
              <w:rPr>
                <w:bCs/>
                <w:lang w:val="pt-BR"/>
              </w:rPr>
              <w:br/>
            </w:r>
            <w:r>
              <w:rPr>
                <w:bCs/>
                <w:lang w:val="pt-BR"/>
              </w:rPr>
              <w:br/>
            </w:r>
            <w:r w:rsidRPr="004B3E79">
              <w:rPr>
                <w:bCs/>
                <w:lang w:val="pt-BR"/>
              </w:rPr>
              <w:t>Nëse keni raste konkrete, ju ftojmë t’i denonconi, në mënyrë që të mund t</w:t>
            </w:r>
            <w:r>
              <w:rPr>
                <w:bCs/>
                <w:lang w:val="pt-BR"/>
              </w:rPr>
              <w:t>i adresojmë</w:t>
            </w:r>
            <w:r w:rsidRPr="004B3E79">
              <w:rPr>
                <w:bCs/>
                <w:lang w:val="pt-BR"/>
              </w:rPr>
              <w:t xml:space="preserve"> dhe trajto</w:t>
            </w:r>
            <w:r>
              <w:rPr>
                <w:bCs/>
                <w:lang w:val="pt-BR"/>
              </w:rPr>
              <w:t>jmë</w:t>
            </w:r>
            <w:r w:rsidRPr="004B3E79">
              <w:rPr>
                <w:bCs/>
                <w:lang w:val="pt-BR"/>
              </w:rPr>
              <w:t xml:space="preserve"> si problematikë konkrete.</w:t>
            </w:r>
          </w:p>
          <w:p w14:paraId="3AC2850E" w14:textId="05B8943C" w:rsidR="00AF20BC" w:rsidRDefault="00AF20BC" w:rsidP="00AF20BC">
            <w:pPr>
              <w:ind w:left="-180"/>
            </w:pPr>
          </w:p>
          <w:p w14:paraId="7CA60E8C" w14:textId="537742A6" w:rsidR="00F81D9C" w:rsidRPr="006A60CE" w:rsidRDefault="00AF20BC" w:rsidP="00AF20BC">
            <w:r>
              <w:t>janë të Autorizuar për Tregtim në Republikën e Shqipërisë</w:t>
            </w:r>
          </w:p>
        </w:tc>
        <w:tc>
          <w:tcPr>
            <w:tcW w:w="1080" w:type="dxa"/>
          </w:tcPr>
          <w:p w14:paraId="0989145D" w14:textId="77777777" w:rsidR="00F81D9C" w:rsidRPr="006A60CE" w:rsidRDefault="00AC4AC0" w:rsidP="00171AC6">
            <w:r>
              <w:lastRenderedPageBreak/>
              <w:t xml:space="preserve">Nuk ka </w:t>
            </w:r>
          </w:p>
        </w:tc>
      </w:tr>
      <w:tr w:rsidR="00F953C4" w14:paraId="2A97AEFA" w14:textId="77777777" w:rsidTr="003026A7">
        <w:trPr>
          <w:trHeight w:val="310"/>
        </w:trPr>
        <w:tc>
          <w:tcPr>
            <w:tcW w:w="993" w:type="dxa"/>
          </w:tcPr>
          <w:p w14:paraId="0318D580" w14:textId="77777777" w:rsidR="00F953C4" w:rsidRPr="006A60CE" w:rsidRDefault="00F953C4" w:rsidP="00171AC6">
            <w:r>
              <w:t>2</w:t>
            </w:r>
          </w:p>
        </w:tc>
        <w:tc>
          <w:tcPr>
            <w:tcW w:w="1276" w:type="dxa"/>
          </w:tcPr>
          <w:p w14:paraId="6AC343DF" w14:textId="3961025B" w:rsidR="00F953C4" w:rsidRPr="006A60CE" w:rsidRDefault="00F953C4" w:rsidP="00E205A7"/>
        </w:tc>
        <w:tc>
          <w:tcPr>
            <w:tcW w:w="1715" w:type="dxa"/>
          </w:tcPr>
          <w:p w14:paraId="600FC0F1" w14:textId="538BE870" w:rsidR="00F953C4" w:rsidRPr="006A60CE" w:rsidRDefault="00F953C4" w:rsidP="00E205A7"/>
        </w:tc>
        <w:tc>
          <w:tcPr>
            <w:tcW w:w="827" w:type="dxa"/>
          </w:tcPr>
          <w:p w14:paraId="5769C2DA" w14:textId="57A0EC09" w:rsidR="00F953C4" w:rsidRPr="006A60CE" w:rsidRDefault="00F953C4" w:rsidP="00E205A7"/>
        </w:tc>
        <w:tc>
          <w:tcPr>
            <w:tcW w:w="1530" w:type="dxa"/>
          </w:tcPr>
          <w:p w14:paraId="0F651537" w14:textId="40A36686" w:rsidR="00F953C4" w:rsidRPr="006A60CE" w:rsidRDefault="00F953C4" w:rsidP="00E205A7"/>
        </w:tc>
        <w:tc>
          <w:tcPr>
            <w:tcW w:w="7807" w:type="dxa"/>
          </w:tcPr>
          <w:p w14:paraId="03429D42" w14:textId="77777777" w:rsidR="00F953C4" w:rsidRPr="00D35017" w:rsidRDefault="00F953C4" w:rsidP="00E205A7"/>
        </w:tc>
        <w:tc>
          <w:tcPr>
            <w:tcW w:w="1080" w:type="dxa"/>
          </w:tcPr>
          <w:p w14:paraId="2D9790B8" w14:textId="77777777" w:rsidR="00F953C4" w:rsidRPr="006A60CE" w:rsidRDefault="00F953C4" w:rsidP="00E205A7">
            <w:r>
              <w:t xml:space="preserve">Nuk ka </w:t>
            </w:r>
          </w:p>
        </w:tc>
      </w:tr>
      <w:tr w:rsidR="009050FB" w14:paraId="433EFA83" w14:textId="77777777" w:rsidTr="003026A7">
        <w:trPr>
          <w:trHeight w:val="295"/>
        </w:trPr>
        <w:tc>
          <w:tcPr>
            <w:tcW w:w="993" w:type="dxa"/>
          </w:tcPr>
          <w:p w14:paraId="182065EB" w14:textId="77777777" w:rsidR="009050FB" w:rsidRPr="006A60CE" w:rsidRDefault="009050FB" w:rsidP="009050FB">
            <w:r>
              <w:lastRenderedPageBreak/>
              <w:t>3</w:t>
            </w:r>
          </w:p>
        </w:tc>
        <w:tc>
          <w:tcPr>
            <w:tcW w:w="1276" w:type="dxa"/>
          </w:tcPr>
          <w:p w14:paraId="2DF2AB95" w14:textId="6EFB9F40" w:rsidR="009050FB" w:rsidRPr="006A60CE" w:rsidRDefault="009050FB" w:rsidP="009050FB"/>
        </w:tc>
        <w:tc>
          <w:tcPr>
            <w:tcW w:w="1715" w:type="dxa"/>
          </w:tcPr>
          <w:p w14:paraId="51AD4A58" w14:textId="665BE8B7" w:rsidR="009050FB" w:rsidRPr="006A60CE" w:rsidRDefault="009050FB" w:rsidP="009050FB"/>
        </w:tc>
        <w:tc>
          <w:tcPr>
            <w:tcW w:w="827" w:type="dxa"/>
          </w:tcPr>
          <w:p w14:paraId="0009FC4C" w14:textId="0942E51B" w:rsidR="009050FB" w:rsidRPr="006A60CE" w:rsidRDefault="009050FB" w:rsidP="009050FB"/>
        </w:tc>
        <w:tc>
          <w:tcPr>
            <w:tcW w:w="1530" w:type="dxa"/>
          </w:tcPr>
          <w:p w14:paraId="1A20996C" w14:textId="59A42597" w:rsidR="009050FB" w:rsidRPr="006A60CE" w:rsidRDefault="009050FB" w:rsidP="009050FB"/>
        </w:tc>
        <w:tc>
          <w:tcPr>
            <w:tcW w:w="7807" w:type="dxa"/>
          </w:tcPr>
          <w:p w14:paraId="3EEDD19C" w14:textId="77777777" w:rsidR="009050FB" w:rsidRPr="00B93596" w:rsidRDefault="009050FB" w:rsidP="009050FB">
            <w:pPr>
              <w:jc w:val="both"/>
            </w:pPr>
          </w:p>
        </w:tc>
        <w:tc>
          <w:tcPr>
            <w:tcW w:w="1080" w:type="dxa"/>
          </w:tcPr>
          <w:p w14:paraId="448F29AF" w14:textId="77777777" w:rsidR="009050FB" w:rsidRPr="006A60CE" w:rsidRDefault="009050FB" w:rsidP="009050FB">
            <w:r>
              <w:t xml:space="preserve">Nuk ka </w:t>
            </w:r>
          </w:p>
        </w:tc>
      </w:tr>
      <w:tr w:rsidR="009050FB" w14:paraId="134914F7" w14:textId="77777777" w:rsidTr="003026A7">
        <w:trPr>
          <w:trHeight w:val="348"/>
        </w:trPr>
        <w:tc>
          <w:tcPr>
            <w:tcW w:w="993" w:type="dxa"/>
          </w:tcPr>
          <w:p w14:paraId="621D488F" w14:textId="77777777" w:rsidR="009050FB" w:rsidRPr="006A60CE" w:rsidRDefault="009050FB" w:rsidP="009050FB">
            <w:r>
              <w:t>4</w:t>
            </w:r>
          </w:p>
        </w:tc>
        <w:tc>
          <w:tcPr>
            <w:tcW w:w="1276" w:type="dxa"/>
          </w:tcPr>
          <w:p w14:paraId="18756F0B" w14:textId="6F349F09" w:rsidR="009050FB" w:rsidRPr="006A60CE" w:rsidRDefault="009050FB" w:rsidP="009050FB"/>
        </w:tc>
        <w:tc>
          <w:tcPr>
            <w:tcW w:w="1715" w:type="dxa"/>
          </w:tcPr>
          <w:p w14:paraId="0A511899" w14:textId="173BE108" w:rsidR="009050FB" w:rsidRPr="006A60CE" w:rsidRDefault="009050FB" w:rsidP="009050FB"/>
        </w:tc>
        <w:tc>
          <w:tcPr>
            <w:tcW w:w="827" w:type="dxa"/>
          </w:tcPr>
          <w:p w14:paraId="64294ECA" w14:textId="54C1508C" w:rsidR="009050FB" w:rsidRPr="006A60CE" w:rsidRDefault="009050FB" w:rsidP="009050FB"/>
        </w:tc>
        <w:tc>
          <w:tcPr>
            <w:tcW w:w="1530" w:type="dxa"/>
          </w:tcPr>
          <w:p w14:paraId="1FC097D7" w14:textId="4619543C" w:rsidR="009050FB" w:rsidRPr="006A60CE" w:rsidRDefault="009050FB" w:rsidP="009050FB"/>
        </w:tc>
        <w:tc>
          <w:tcPr>
            <w:tcW w:w="7807" w:type="dxa"/>
          </w:tcPr>
          <w:p w14:paraId="66EED54A" w14:textId="77777777" w:rsidR="009050FB" w:rsidRPr="006A60CE" w:rsidRDefault="009050FB" w:rsidP="009050FB"/>
        </w:tc>
        <w:tc>
          <w:tcPr>
            <w:tcW w:w="1080" w:type="dxa"/>
          </w:tcPr>
          <w:p w14:paraId="737965F3" w14:textId="77777777" w:rsidR="009050FB" w:rsidRPr="006A60CE" w:rsidRDefault="009050FB" w:rsidP="009050FB">
            <w:r>
              <w:t xml:space="preserve">Nuk ka </w:t>
            </w:r>
          </w:p>
        </w:tc>
      </w:tr>
      <w:tr w:rsidR="009050FB" w:rsidRPr="006A60CE" w14:paraId="54E0E125" w14:textId="77777777" w:rsidTr="003026A7">
        <w:trPr>
          <w:trHeight w:val="348"/>
        </w:trPr>
        <w:tc>
          <w:tcPr>
            <w:tcW w:w="993" w:type="dxa"/>
            <w:tcBorders>
              <w:top w:val="single" w:sz="4" w:space="0" w:color="auto"/>
              <w:left w:val="single" w:sz="4" w:space="0" w:color="auto"/>
              <w:bottom w:val="single" w:sz="4" w:space="0" w:color="auto"/>
              <w:right w:val="single" w:sz="4" w:space="0" w:color="auto"/>
            </w:tcBorders>
          </w:tcPr>
          <w:p w14:paraId="75B5FA9B" w14:textId="77777777" w:rsidR="009050FB" w:rsidRPr="006A60CE" w:rsidRDefault="009050FB" w:rsidP="009050FB">
            <w:r>
              <w:t>5</w:t>
            </w:r>
          </w:p>
        </w:tc>
        <w:tc>
          <w:tcPr>
            <w:tcW w:w="1276" w:type="dxa"/>
            <w:tcBorders>
              <w:top w:val="single" w:sz="4" w:space="0" w:color="auto"/>
              <w:left w:val="single" w:sz="4" w:space="0" w:color="auto"/>
              <w:bottom w:val="single" w:sz="4" w:space="0" w:color="auto"/>
              <w:right w:val="single" w:sz="4" w:space="0" w:color="auto"/>
            </w:tcBorders>
          </w:tcPr>
          <w:p w14:paraId="615BF2F5" w14:textId="64D9544D" w:rsidR="009050FB" w:rsidRPr="006A60CE" w:rsidRDefault="009050FB" w:rsidP="009050FB"/>
        </w:tc>
        <w:tc>
          <w:tcPr>
            <w:tcW w:w="1715" w:type="dxa"/>
            <w:tcBorders>
              <w:top w:val="single" w:sz="4" w:space="0" w:color="auto"/>
              <w:left w:val="single" w:sz="4" w:space="0" w:color="auto"/>
              <w:bottom w:val="single" w:sz="4" w:space="0" w:color="auto"/>
              <w:right w:val="single" w:sz="4" w:space="0" w:color="auto"/>
            </w:tcBorders>
          </w:tcPr>
          <w:p w14:paraId="3D4EC9C1" w14:textId="2454D0C1" w:rsidR="009050FB" w:rsidRPr="006A60CE" w:rsidRDefault="009050FB" w:rsidP="009050FB"/>
        </w:tc>
        <w:tc>
          <w:tcPr>
            <w:tcW w:w="827" w:type="dxa"/>
            <w:tcBorders>
              <w:top w:val="single" w:sz="4" w:space="0" w:color="auto"/>
              <w:left w:val="single" w:sz="4" w:space="0" w:color="auto"/>
              <w:bottom w:val="single" w:sz="4" w:space="0" w:color="auto"/>
              <w:right w:val="single" w:sz="4" w:space="0" w:color="auto"/>
            </w:tcBorders>
          </w:tcPr>
          <w:p w14:paraId="129ED0CD" w14:textId="56F23129" w:rsidR="009050FB" w:rsidRPr="006A60CE" w:rsidRDefault="009050FB" w:rsidP="009050FB"/>
        </w:tc>
        <w:tc>
          <w:tcPr>
            <w:tcW w:w="1530" w:type="dxa"/>
            <w:tcBorders>
              <w:top w:val="single" w:sz="4" w:space="0" w:color="auto"/>
              <w:left w:val="single" w:sz="4" w:space="0" w:color="auto"/>
              <w:bottom w:val="single" w:sz="4" w:space="0" w:color="auto"/>
              <w:right w:val="single" w:sz="4" w:space="0" w:color="auto"/>
            </w:tcBorders>
          </w:tcPr>
          <w:p w14:paraId="71BCFA39" w14:textId="50C5FFC6" w:rsidR="009050FB" w:rsidRPr="006A60CE" w:rsidRDefault="009050FB" w:rsidP="009050FB"/>
        </w:tc>
        <w:tc>
          <w:tcPr>
            <w:tcW w:w="7807" w:type="dxa"/>
            <w:tcBorders>
              <w:top w:val="single" w:sz="4" w:space="0" w:color="auto"/>
              <w:left w:val="single" w:sz="4" w:space="0" w:color="auto"/>
              <w:bottom w:val="single" w:sz="4" w:space="0" w:color="auto"/>
              <w:right w:val="single" w:sz="4" w:space="0" w:color="auto"/>
            </w:tcBorders>
          </w:tcPr>
          <w:p w14:paraId="0C04C589" w14:textId="77777777" w:rsidR="009050FB" w:rsidRPr="006A60CE" w:rsidRDefault="009050FB" w:rsidP="009050FB">
            <w:pPr>
              <w:jc w:val="both"/>
            </w:pPr>
          </w:p>
        </w:tc>
        <w:tc>
          <w:tcPr>
            <w:tcW w:w="1080" w:type="dxa"/>
            <w:tcBorders>
              <w:top w:val="single" w:sz="4" w:space="0" w:color="auto"/>
              <w:left w:val="single" w:sz="4" w:space="0" w:color="auto"/>
              <w:bottom w:val="single" w:sz="4" w:space="0" w:color="auto"/>
              <w:right w:val="single" w:sz="4" w:space="0" w:color="auto"/>
            </w:tcBorders>
          </w:tcPr>
          <w:p w14:paraId="2E1ACAC0" w14:textId="77777777" w:rsidR="009050FB" w:rsidRPr="006A60CE" w:rsidRDefault="009050FB" w:rsidP="009050FB">
            <w:r>
              <w:t xml:space="preserve">Nuk ka </w:t>
            </w:r>
          </w:p>
        </w:tc>
      </w:tr>
      <w:tr w:rsidR="009050FB" w:rsidRPr="006A60CE" w14:paraId="194008CD" w14:textId="77777777" w:rsidTr="003026A7">
        <w:trPr>
          <w:trHeight w:val="348"/>
        </w:trPr>
        <w:tc>
          <w:tcPr>
            <w:tcW w:w="993" w:type="dxa"/>
            <w:tcBorders>
              <w:top w:val="single" w:sz="4" w:space="0" w:color="auto"/>
              <w:left w:val="single" w:sz="4" w:space="0" w:color="auto"/>
              <w:bottom w:val="single" w:sz="4" w:space="0" w:color="auto"/>
              <w:right w:val="single" w:sz="4" w:space="0" w:color="auto"/>
            </w:tcBorders>
          </w:tcPr>
          <w:p w14:paraId="522A2786" w14:textId="77777777" w:rsidR="009050FB" w:rsidRPr="006A60CE" w:rsidRDefault="009050FB" w:rsidP="009050FB">
            <w:r>
              <w:t>6</w:t>
            </w:r>
          </w:p>
        </w:tc>
        <w:tc>
          <w:tcPr>
            <w:tcW w:w="1276" w:type="dxa"/>
            <w:tcBorders>
              <w:top w:val="single" w:sz="4" w:space="0" w:color="auto"/>
              <w:left w:val="single" w:sz="4" w:space="0" w:color="auto"/>
              <w:bottom w:val="single" w:sz="4" w:space="0" w:color="auto"/>
              <w:right w:val="single" w:sz="4" w:space="0" w:color="auto"/>
            </w:tcBorders>
          </w:tcPr>
          <w:p w14:paraId="363B2CC7" w14:textId="6E06303F" w:rsidR="009050FB" w:rsidRPr="006A60CE" w:rsidRDefault="009050FB" w:rsidP="009050FB"/>
        </w:tc>
        <w:tc>
          <w:tcPr>
            <w:tcW w:w="1715" w:type="dxa"/>
            <w:tcBorders>
              <w:top w:val="single" w:sz="4" w:space="0" w:color="auto"/>
              <w:left w:val="single" w:sz="4" w:space="0" w:color="auto"/>
              <w:bottom w:val="single" w:sz="4" w:space="0" w:color="auto"/>
              <w:right w:val="single" w:sz="4" w:space="0" w:color="auto"/>
            </w:tcBorders>
          </w:tcPr>
          <w:p w14:paraId="173193C1" w14:textId="191FA4E9" w:rsidR="009050FB" w:rsidRPr="006A60CE" w:rsidRDefault="009050FB" w:rsidP="009050FB"/>
        </w:tc>
        <w:tc>
          <w:tcPr>
            <w:tcW w:w="827" w:type="dxa"/>
            <w:tcBorders>
              <w:top w:val="single" w:sz="4" w:space="0" w:color="auto"/>
              <w:left w:val="single" w:sz="4" w:space="0" w:color="auto"/>
              <w:bottom w:val="single" w:sz="4" w:space="0" w:color="auto"/>
              <w:right w:val="single" w:sz="4" w:space="0" w:color="auto"/>
            </w:tcBorders>
          </w:tcPr>
          <w:p w14:paraId="63FE1533" w14:textId="63ED13DB" w:rsidR="009050FB" w:rsidRPr="006A60CE" w:rsidRDefault="009050FB" w:rsidP="009050FB"/>
        </w:tc>
        <w:tc>
          <w:tcPr>
            <w:tcW w:w="1530" w:type="dxa"/>
            <w:tcBorders>
              <w:top w:val="single" w:sz="4" w:space="0" w:color="auto"/>
              <w:left w:val="single" w:sz="4" w:space="0" w:color="auto"/>
              <w:bottom w:val="single" w:sz="4" w:space="0" w:color="auto"/>
              <w:right w:val="single" w:sz="4" w:space="0" w:color="auto"/>
            </w:tcBorders>
          </w:tcPr>
          <w:p w14:paraId="25802750" w14:textId="00840629" w:rsidR="009050FB" w:rsidRPr="006A60CE" w:rsidRDefault="009050FB" w:rsidP="009050FB"/>
        </w:tc>
        <w:tc>
          <w:tcPr>
            <w:tcW w:w="7807" w:type="dxa"/>
            <w:tcBorders>
              <w:top w:val="single" w:sz="4" w:space="0" w:color="auto"/>
              <w:left w:val="single" w:sz="4" w:space="0" w:color="auto"/>
              <w:bottom w:val="single" w:sz="4" w:space="0" w:color="auto"/>
              <w:right w:val="single" w:sz="4" w:space="0" w:color="auto"/>
            </w:tcBorders>
          </w:tcPr>
          <w:p w14:paraId="73E5E98D" w14:textId="77777777" w:rsidR="009050FB" w:rsidRPr="006A60CE" w:rsidRDefault="009050FB" w:rsidP="009050FB">
            <w:pPr>
              <w:ind w:left="-180"/>
              <w:contextualSpacing/>
              <w:jc w:val="both"/>
            </w:pPr>
          </w:p>
        </w:tc>
        <w:tc>
          <w:tcPr>
            <w:tcW w:w="1080" w:type="dxa"/>
            <w:tcBorders>
              <w:top w:val="single" w:sz="4" w:space="0" w:color="auto"/>
              <w:left w:val="single" w:sz="4" w:space="0" w:color="auto"/>
              <w:bottom w:val="single" w:sz="4" w:space="0" w:color="auto"/>
              <w:right w:val="single" w:sz="4" w:space="0" w:color="auto"/>
            </w:tcBorders>
          </w:tcPr>
          <w:p w14:paraId="563DBB1C" w14:textId="77777777" w:rsidR="009050FB" w:rsidRPr="006A60CE" w:rsidRDefault="009050FB" w:rsidP="009050FB">
            <w:r>
              <w:t xml:space="preserve">Nuk ka </w:t>
            </w:r>
          </w:p>
        </w:tc>
      </w:tr>
      <w:tr w:rsidR="009050FB" w:rsidRPr="006A60CE" w14:paraId="10C259FF" w14:textId="77777777" w:rsidTr="003026A7">
        <w:trPr>
          <w:trHeight w:val="348"/>
        </w:trPr>
        <w:tc>
          <w:tcPr>
            <w:tcW w:w="993" w:type="dxa"/>
            <w:tcBorders>
              <w:top w:val="single" w:sz="4" w:space="0" w:color="auto"/>
              <w:left w:val="single" w:sz="4" w:space="0" w:color="auto"/>
              <w:bottom w:val="single" w:sz="4" w:space="0" w:color="auto"/>
              <w:right w:val="single" w:sz="4" w:space="0" w:color="auto"/>
            </w:tcBorders>
          </w:tcPr>
          <w:p w14:paraId="489E5BF7" w14:textId="77777777" w:rsidR="009050FB" w:rsidRPr="006A60CE" w:rsidRDefault="009050FB" w:rsidP="009050FB">
            <w:r>
              <w:t>7</w:t>
            </w:r>
          </w:p>
        </w:tc>
        <w:tc>
          <w:tcPr>
            <w:tcW w:w="1276" w:type="dxa"/>
            <w:tcBorders>
              <w:top w:val="single" w:sz="4" w:space="0" w:color="auto"/>
              <w:left w:val="single" w:sz="4" w:space="0" w:color="auto"/>
              <w:bottom w:val="single" w:sz="4" w:space="0" w:color="auto"/>
              <w:right w:val="single" w:sz="4" w:space="0" w:color="auto"/>
            </w:tcBorders>
          </w:tcPr>
          <w:p w14:paraId="7E3AF51C" w14:textId="7581F48A" w:rsidR="009050FB" w:rsidRPr="006A60CE" w:rsidRDefault="009050FB" w:rsidP="009050FB"/>
        </w:tc>
        <w:tc>
          <w:tcPr>
            <w:tcW w:w="1715" w:type="dxa"/>
            <w:tcBorders>
              <w:top w:val="single" w:sz="4" w:space="0" w:color="auto"/>
              <w:left w:val="single" w:sz="4" w:space="0" w:color="auto"/>
              <w:bottom w:val="single" w:sz="4" w:space="0" w:color="auto"/>
              <w:right w:val="single" w:sz="4" w:space="0" w:color="auto"/>
            </w:tcBorders>
          </w:tcPr>
          <w:p w14:paraId="36DA1FF8" w14:textId="44907915" w:rsidR="009050FB" w:rsidRPr="006A60CE" w:rsidRDefault="009050FB" w:rsidP="009050FB"/>
        </w:tc>
        <w:tc>
          <w:tcPr>
            <w:tcW w:w="827" w:type="dxa"/>
            <w:tcBorders>
              <w:top w:val="single" w:sz="4" w:space="0" w:color="auto"/>
              <w:left w:val="single" w:sz="4" w:space="0" w:color="auto"/>
              <w:bottom w:val="single" w:sz="4" w:space="0" w:color="auto"/>
              <w:right w:val="single" w:sz="4" w:space="0" w:color="auto"/>
            </w:tcBorders>
          </w:tcPr>
          <w:p w14:paraId="69093D0A" w14:textId="06F37307" w:rsidR="009050FB" w:rsidRPr="006A60CE" w:rsidRDefault="009050FB" w:rsidP="009050FB"/>
        </w:tc>
        <w:tc>
          <w:tcPr>
            <w:tcW w:w="1530" w:type="dxa"/>
            <w:tcBorders>
              <w:top w:val="single" w:sz="4" w:space="0" w:color="auto"/>
              <w:left w:val="single" w:sz="4" w:space="0" w:color="auto"/>
              <w:bottom w:val="single" w:sz="4" w:space="0" w:color="auto"/>
              <w:right w:val="single" w:sz="4" w:space="0" w:color="auto"/>
            </w:tcBorders>
          </w:tcPr>
          <w:p w14:paraId="2277A192" w14:textId="7E75C42A" w:rsidR="009050FB" w:rsidRPr="006A60CE" w:rsidRDefault="009050FB" w:rsidP="009050FB"/>
        </w:tc>
        <w:tc>
          <w:tcPr>
            <w:tcW w:w="7807" w:type="dxa"/>
            <w:tcBorders>
              <w:top w:val="single" w:sz="4" w:space="0" w:color="auto"/>
              <w:left w:val="single" w:sz="4" w:space="0" w:color="auto"/>
              <w:bottom w:val="single" w:sz="4" w:space="0" w:color="auto"/>
              <w:right w:val="single" w:sz="4" w:space="0" w:color="auto"/>
            </w:tcBorders>
          </w:tcPr>
          <w:p w14:paraId="377A3F13" w14:textId="77777777" w:rsidR="009050FB" w:rsidRPr="006A60CE" w:rsidRDefault="009050FB" w:rsidP="009050FB"/>
        </w:tc>
        <w:tc>
          <w:tcPr>
            <w:tcW w:w="1080" w:type="dxa"/>
            <w:tcBorders>
              <w:top w:val="single" w:sz="4" w:space="0" w:color="auto"/>
              <w:left w:val="single" w:sz="4" w:space="0" w:color="auto"/>
              <w:bottom w:val="single" w:sz="4" w:space="0" w:color="auto"/>
              <w:right w:val="single" w:sz="4" w:space="0" w:color="auto"/>
            </w:tcBorders>
          </w:tcPr>
          <w:p w14:paraId="67D27AEA" w14:textId="77777777" w:rsidR="009050FB" w:rsidRPr="006A60CE" w:rsidRDefault="009050FB" w:rsidP="009050FB">
            <w:r>
              <w:t xml:space="preserve">Nuk ka </w:t>
            </w:r>
          </w:p>
        </w:tc>
      </w:tr>
      <w:tr w:rsidR="005F6F5E" w:rsidRPr="006A60CE" w14:paraId="2FAE8652" w14:textId="77777777" w:rsidTr="003026A7">
        <w:trPr>
          <w:trHeight w:val="348"/>
        </w:trPr>
        <w:tc>
          <w:tcPr>
            <w:tcW w:w="993" w:type="dxa"/>
            <w:tcBorders>
              <w:top w:val="single" w:sz="4" w:space="0" w:color="auto"/>
              <w:left w:val="single" w:sz="4" w:space="0" w:color="auto"/>
              <w:bottom w:val="single" w:sz="4" w:space="0" w:color="auto"/>
              <w:right w:val="single" w:sz="4" w:space="0" w:color="auto"/>
            </w:tcBorders>
          </w:tcPr>
          <w:p w14:paraId="0B035033" w14:textId="77777777" w:rsidR="005F6F5E" w:rsidRPr="006A60CE" w:rsidRDefault="005F6F5E" w:rsidP="005F6F5E">
            <w:r>
              <w:t>8</w:t>
            </w:r>
          </w:p>
        </w:tc>
        <w:tc>
          <w:tcPr>
            <w:tcW w:w="1276" w:type="dxa"/>
            <w:tcBorders>
              <w:top w:val="single" w:sz="4" w:space="0" w:color="auto"/>
              <w:left w:val="single" w:sz="4" w:space="0" w:color="auto"/>
              <w:bottom w:val="single" w:sz="4" w:space="0" w:color="auto"/>
              <w:right w:val="single" w:sz="4" w:space="0" w:color="auto"/>
            </w:tcBorders>
          </w:tcPr>
          <w:p w14:paraId="19286FB9" w14:textId="58B06DED" w:rsidR="005F6F5E" w:rsidRPr="006A60CE" w:rsidRDefault="005F6F5E" w:rsidP="005F6F5E"/>
        </w:tc>
        <w:tc>
          <w:tcPr>
            <w:tcW w:w="1715" w:type="dxa"/>
            <w:tcBorders>
              <w:top w:val="single" w:sz="4" w:space="0" w:color="auto"/>
              <w:left w:val="single" w:sz="4" w:space="0" w:color="auto"/>
              <w:bottom w:val="single" w:sz="4" w:space="0" w:color="auto"/>
              <w:right w:val="single" w:sz="4" w:space="0" w:color="auto"/>
            </w:tcBorders>
          </w:tcPr>
          <w:p w14:paraId="676A8D65" w14:textId="4AEBF204" w:rsidR="005F6F5E" w:rsidRPr="00856969" w:rsidRDefault="005F6F5E" w:rsidP="005F6F5E">
            <w:pPr>
              <w:rPr>
                <w:color w:val="000000"/>
                <w:shd w:val="clear" w:color="auto" w:fill="FFFFFF"/>
              </w:rPr>
            </w:pPr>
          </w:p>
        </w:tc>
        <w:tc>
          <w:tcPr>
            <w:tcW w:w="827" w:type="dxa"/>
            <w:tcBorders>
              <w:top w:val="single" w:sz="4" w:space="0" w:color="auto"/>
              <w:left w:val="single" w:sz="4" w:space="0" w:color="auto"/>
              <w:bottom w:val="single" w:sz="4" w:space="0" w:color="auto"/>
              <w:right w:val="single" w:sz="4" w:space="0" w:color="auto"/>
            </w:tcBorders>
          </w:tcPr>
          <w:p w14:paraId="7DBF5080" w14:textId="3628810F" w:rsidR="005F6F5E" w:rsidRPr="006A60CE" w:rsidRDefault="005F6F5E" w:rsidP="005F6F5E"/>
        </w:tc>
        <w:tc>
          <w:tcPr>
            <w:tcW w:w="1530" w:type="dxa"/>
            <w:tcBorders>
              <w:top w:val="single" w:sz="4" w:space="0" w:color="auto"/>
              <w:left w:val="single" w:sz="4" w:space="0" w:color="auto"/>
              <w:bottom w:val="single" w:sz="4" w:space="0" w:color="auto"/>
              <w:right w:val="single" w:sz="4" w:space="0" w:color="auto"/>
            </w:tcBorders>
          </w:tcPr>
          <w:p w14:paraId="4F2A0FFE" w14:textId="158F5124" w:rsidR="005F6F5E" w:rsidRPr="00856969" w:rsidRDefault="005F6F5E" w:rsidP="005F6F5E">
            <w:pPr>
              <w:ind w:left="-180"/>
              <w:jc w:val="both"/>
              <w:rPr>
                <w:rFonts w:eastAsiaTheme="minorHAnsi"/>
                <w:lang w:val="en-US" w:eastAsia="en-US"/>
              </w:rPr>
            </w:pPr>
          </w:p>
        </w:tc>
        <w:tc>
          <w:tcPr>
            <w:tcW w:w="7807" w:type="dxa"/>
            <w:tcBorders>
              <w:top w:val="single" w:sz="4" w:space="0" w:color="auto"/>
              <w:left w:val="single" w:sz="4" w:space="0" w:color="auto"/>
              <w:bottom w:val="single" w:sz="4" w:space="0" w:color="auto"/>
              <w:right w:val="single" w:sz="4" w:space="0" w:color="auto"/>
            </w:tcBorders>
          </w:tcPr>
          <w:p w14:paraId="383AF28B" w14:textId="77777777" w:rsidR="005F6F5E" w:rsidRPr="006A60CE" w:rsidRDefault="005F6F5E" w:rsidP="005F6F5E">
            <w:pPr>
              <w:jc w:val="both"/>
            </w:pPr>
          </w:p>
        </w:tc>
        <w:tc>
          <w:tcPr>
            <w:tcW w:w="1080" w:type="dxa"/>
            <w:tcBorders>
              <w:top w:val="single" w:sz="4" w:space="0" w:color="auto"/>
              <w:left w:val="single" w:sz="4" w:space="0" w:color="auto"/>
              <w:bottom w:val="single" w:sz="4" w:space="0" w:color="auto"/>
              <w:right w:val="single" w:sz="4" w:space="0" w:color="auto"/>
            </w:tcBorders>
          </w:tcPr>
          <w:p w14:paraId="48779C28" w14:textId="77777777" w:rsidR="005F6F5E" w:rsidRPr="006A60CE" w:rsidRDefault="005F6F5E" w:rsidP="005F6F5E">
            <w:r>
              <w:t xml:space="preserve">Nuk ka </w:t>
            </w:r>
          </w:p>
        </w:tc>
      </w:tr>
      <w:tr w:rsidR="005F6F5E" w:rsidRPr="006A60CE" w14:paraId="61D8665F" w14:textId="77777777" w:rsidTr="003026A7">
        <w:trPr>
          <w:trHeight w:val="348"/>
        </w:trPr>
        <w:tc>
          <w:tcPr>
            <w:tcW w:w="993" w:type="dxa"/>
            <w:tcBorders>
              <w:top w:val="single" w:sz="4" w:space="0" w:color="auto"/>
              <w:left w:val="single" w:sz="4" w:space="0" w:color="auto"/>
              <w:bottom w:val="single" w:sz="4" w:space="0" w:color="auto"/>
              <w:right w:val="single" w:sz="4" w:space="0" w:color="auto"/>
            </w:tcBorders>
          </w:tcPr>
          <w:p w14:paraId="5563BED2" w14:textId="77777777" w:rsidR="005F6F5E" w:rsidRDefault="005F6F5E" w:rsidP="005F6F5E">
            <w:r>
              <w:t>9</w:t>
            </w:r>
          </w:p>
        </w:tc>
        <w:tc>
          <w:tcPr>
            <w:tcW w:w="1276" w:type="dxa"/>
            <w:tcBorders>
              <w:top w:val="single" w:sz="4" w:space="0" w:color="auto"/>
              <w:left w:val="single" w:sz="4" w:space="0" w:color="auto"/>
              <w:bottom w:val="single" w:sz="4" w:space="0" w:color="auto"/>
              <w:right w:val="single" w:sz="4" w:space="0" w:color="auto"/>
            </w:tcBorders>
          </w:tcPr>
          <w:p w14:paraId="6E9C5F9E" w14:textId="143469D9" w:rsidR="005F6F5E" w:rsidRPr="00923AAF" w:rsidRDefault="005F6F5E" w:rsidP="005F6F5E"/>
        </w:tc>
        <w:tc>
          <w:tcPr>
            <w:tcW w:w="1715" w:type="dxa"/>
            <w:tcBorders>
              <w:top w:val="single" w:sz="4" w:space="0" w:color="auto"/>
              <w:left w:val="single" w:sz="4" w:space="0" w:color="auto"/>
              <w:bottom w:val="single" w:sz="4" w:space="0" w:color="auto"/>
              <w:right w:val="single" w:sz="4" w:space="0" w:color="auto"/>
            </w:tcBorders>
          </w:tcPr>
          <w:p w14:paraId="000D2EBB" w14:textId="1F803315" w:rsidR="005F6F5E" w:rsidRPr="00837AC8" w:rsidRDefault="005F6F5E" w:rsidP="005F6F5E">
            <w:pPr>
              <w:rPr>
                <w:color w:val="000000"/>
                <w:shd w:val="clear" w:color="auto" w:fill="FFFFFF"/>
              </w:rPr>
            </w:pPr>
          </w:p>
        </w:tc>
        <w:tc>
          <w:tcPr>
            <w:tcW w:w="827" w:type="dxa"/>
            <w:tcBorders>
              <w:top w:val="single" w:sz="4" w:space="0" w:color="auto"/>
              <w:left w:val="single" w:sz="4" w:space="0" w:color="auto"/>
              <w:bottom w:val="single" w:sz="4" w:space="0" w:color="auto"/>
              <w:right w:val="single" w:sz="4" w:space="0" w:color="auto"/>
            </w:tcBorders>
          </w:tcPr>
          <w:p w14:paraId="14C67901" w14:textId="6032FF7C" w:rsidR="005F6F5E" w:rsidRDefault="005F6F5E" w:rsidP="005F6F5E"/>
        </w:tc>
        <w:tc>
          <w:tcPr>
            <w:tcW w:w="1530" w:type="dxa"/>
            <w:tcBorders>
              <w:top w:val="single" w:sz="4" w:space="0" w:color="auto"/>
              <w:left w:val="single" w:sz="4" w:space="0" w:color="auto"/>
              <w:bottom w:val="single" w:sz="4" w:space="0" w:color="auto"/>
              <w:right w:val="single" w:sz="4" w:space="0" w:color="auto"/>
            </w:tcBorders>
          </w:tcPr>
          <w:p w14:paraId="756E8AF9" w14:textId="0375FB36" w:rsidR="005F6F5E" w:rsidRPr="00856969" w:rsidRDefault="005F6F5E" w:rsidP="005F6F5E">
            <w:pPr>
              <w:rPr>
                <w:rFonts w:eastAsiaTheme="minorEastAsia"/>
                <w:lang w:eastAsia="en-GB"/>
              </w:rPr>
            </w:pPr>
          </w:p>
        </w:tc>
        <w:tc>
          <w:tcPr>
            <w:tcW w:w="7807" w:type="dxa"/>
            <w:tcBorders>
              <w:top w:val="single" w:sz="4" w:space="0" w:color="auto"/>
              <w:left w:val="single" w:sz="4" w:space="0" w:color="auto"/>
              <w:bottom w:val="single" w:sz="4" w:space="0" w:color="auto"/>
              <w:right w:val="single" w:sz="4" w:space="0" w:color="auto"/>
            </w:tcBorders>
          </w:tcPr>
          <w:p w14:paraId="4B1AF61C" w14:textId="77777777" w:rsidR="005F6F5E" w:rsidRDefault="005F6F5E" w:rsidP="005F6F5E">
            <w:pPr>
              <w:ind w:left="-180"/>
              <w:jc w:val="both"/>
            </w:pPr>
          </w:p>
        </w:tc>
        <w:tc>
          <w:tcPr>
            <w:tcW w:w="1080" w:type="dxa"/>
            <w:tcBorders>
              <w:top w:val="single" w:sz="4" w:space="0" w:color="auto"/>
              <w:left w:val="single" w:sz="4" w:space="0" w:color="auto"/>
              <w:bottom w:val="single" w:sz="4" w:space="0" w:color="auto"/>
              <w:right w:val="single" w:sz="4" w:space="0" w:color="auto"/>
            </w:tcBorders>
          </w:tcPr>
          <w:p w14:paraId="64606A3C" w14:textId="77777777" w:rsidR="005F6F5E" w:rsidRDefault="005F6F5E" w:rsidP="005F6F5E">
            <w:r>
              <w:t>Nuk ka</w:t>
            </w:r>
          </w:p>
        </w:tc>
      </w:tr>
      <w:tr w:rsidR="005F6F5E" w:rsidRPr="006A60CE" w14:paraId="5123C03D" w14:textId="77777777" w:rsidTr="003026A7">
        <w:trPr>
          <w:trHeight w:val="348"/>
        </w:trPr>
        <w:tc>
          <w:tcPr>
            <w:tcW w:w="993" w:type="dxa"/>
            <w:tcBorders>
              <w:top w:val="single" w:sz="4" w:space="0" w:color="auto"/>
              <w:left w:val="single" w:sz="4" w:space="0" w:color="auto"/>
              <w:bottom w:val="single" w:sz="4" w:space="0" w:color="auto"/>
              <w:right w:val="single" w:sz="4" w:space="0" w:color="auto"/>
            </w:tcBorders>
          </w:tcPr>
          <w:p w14:paraId="45DC3DE7" w14:textId="77777777" w:rsidR="005F6F5E" w:rsidRDefault="005F6F5E" w:rsidP="005F6F5E">
            <w:r>
              <w:t>10</w:t>
            </w:r>
          </w:p>
        </w:tc>
        <w:tc>
          <w:tcPr>
            <w:tcW w:w="1276" w:type="dxa"/>
            <w:tcBorders>
              <w:top w:val="single" w:sz="4" w:space="0" w:color="auto"/>
              <w:left w:val="single" w:sz="4" w:space="0" w:color="auto"/>
              <w:bottom w:val="single" w:sz="4" w:space="0" w:color="auto"/>
              <w:right w:val="single" w:sz="4" w:space="0" w:color="auto"/>
            </w:tcBorders>
          </w:tcPr>
          <w:p w14:paraId="2D3F9645" w14:textId="284EFFB6" w:rsidR="005F6F5E" w:rsidRDefault="005F6F5E" w:rsidP="005F6F5E"/>
        </w:tc>
        <w:tc>
          <w:tcPr>
            <w:tcW w:w="1715" w:type="dxa"/>
            <w:tcBorders>
              <w:top w:val="single" w:sz="4" w:space="0" w:color="auto"/>
              <w:left w:val="single" w:sz="4" w:space="0" w:color="auto"/>
              <w:bottom w:val="single" w:sz="4" w:space="0" w:color="auto"/>
              <w:right w:val="single" w:sz="4" w:space="0" w:color="auto"/>
            </w:tcBorders>
          </w:tcPr>
          <w:p w14:paraId="7B749640" w14:textId="4D49EE7D" w:rsidR="005F6F5E" w:rsidRPr="00837AC8" w:rsidRDefault="005F6F5E" w:rsidP="005F6F5E">
            <w:pPr>
              <w:rPr>
                <w:color w:val="000000"/>
                <w:shd w:val="clear" w:color="auto" w:fill="FFFFFF"/>
              </w:rPr>
            </w:pPr>
          </w:p>
        </w:tc>
        <w:tc>
          <w:tcPr>
            <w:tcW w:w="827" w:type="dxa"/>
            <w:tcBorders>
              <w:top w:val="single" w:sz="4" w:space="0" w:color="auto"/>
              <w:left w:val="single" w:sz="4" w:space="0" w:color="auto"/>
              <w:bottom w:val="single" w:sz="4" w:space="0" w:color="auto"/>
              <w:right w:val="single" w:sz="4" w:space="0" w:color="auto"/>
            </w:tcBorders>
          </w:tcPr>
          <w:p w14:paraId="42B51680" w14:textId="18CEB6DD" w:rsidR="005F6F5E" w:rsidRDefault="005F6F5E" w:rsidP="005F6F5E"/>
        </w:tc>
        <w:tc>
          <w:tcPr>
            <w:tcW w:w="1530" w:type="dxa"/>
            <w:tcBorders>
              <w:top w:val="single" w:sz="4" w:space="0" w:color="auto"/>
              <w:left w:val="single" w:sz="4" w:space="0" w:color="auto"/>
              <w:bottom w:val="single" w:sz="4" w:space="0" w:color="auto"/>
              <w:right w:val="single" w:sz="4" w:space="0" w:color="auto"/>
            </w:tcBorders>
          </w:tcPr>
          <w:p w14:paraId="3441B34B" w14:textId="39CD6CAB" w:rsidR="005F6F5E" w:rsidRPr="00856969" w:rsidRDefault="005F6F5E" w:rsidP="005F6F5E">
            <w:pPr>
              <w:rPr>
                <w:rFonts w:eastAsiaTheme="minorEastAsia"/>
                <w:lang w:eastAsia="en-GB"/>
              </w:rPr>
            </w:pPr>
          </w:p>
        </w:tc>
        <w:tc>
          <w:tcPr>
            <w:tcW w:w="7807" w:type="dxa"/>
            <w:tcBorders>
              <w:top w:val="single" w:sz="4" w:space="0" w:color="auto"/>
              <w:left w:val="single" w:sz="4" w:space="0" w:color="auto"/>
              <w:bottom w:val="single" w:sz="4" w:space="0" w:color="auto"/>
              <w:right w:val="single" w:sz="4" w:space="0" w:color="auto"/>
            </w:tcBorders>
          </w:tcPr>
          <w:p w14:paraId="5CD68CD3" w14:textId="77777777" w:rsidR="005F6F5E" w:rsidRDefault="005F6F5E" w:rsidP="005F6F5E">
            <w:pPr>
              <w:ind w:left="-180"/>
              <w:jc w:val="both"/>
            </w:pPr>
          </w:p>
        </w:tc>
        <w:tc>
          <w:tcPr>
            <w:tcW w:w="1080" w:type="dxa"/>
            <w:tcBorders>
              <w:top w:val="single" w:sz="4" w:space="0" w:color="auto"/>
              <w:left w:val="single" w:sz="4" w:space="0" w:color="auto"/>
              <w:bottom w:val="single" w:sz="4" w:space="0" w:color="auto"/>
              <w:right w:val="single" w:sz="4" w:space="0" w:color="auto"/>
            </w:tcBorders>
          </w:tcPr>
          <w:p w14:paraId="2DE54F66" w14:textId="77777777" w:rsidR="005F6F5E" w:rsidRDefault="005F6F5E" w:rsidP="005F6F5E">
            <w:r>
              <w:t>Nuk ka</w:t>
            </w:r>
          </w:p>
        </w:tc>
      </w:tr>
      <w:tr w:rsidR="005F6F5E" w:rsidRPr="006A60CE" w14:paraId="5F8497E9" w14:textId="77777777" w:rsidTr="003026A7">
        <w:trPr>
          <w:trHeight w:val="348"/>
        </w:trPr>
        <w:tc>
          <w:tcPr>
            <w:tcW w:w="993" w:type="dxa"/>
            <w:tcBorders>
              <w:top w:val="single" w:sz="4" w:space="0" w:color="auto"/>
              <w:left w:val="single" w:sz="4" w:space="0" w:color="auto"/>
              <w:bottom w:val="single" w:sz="4" w:space="0" w:color="auto"/>
              <w:right w:val="single" w:sz="4" w:space="0" w:color="auto"/>
            </w:tcBorders>
          </w:tcPr>
          <w:p w14:paraId="6392C93D" w14:textId="77777777" w:rsidR="005F6F5E" w:rsidRDefault="005F6F5E" w:rsidP="005F6F5E">
            <w:r>
              <w:t>11</w:t>
            </w:r>
          </w:p>
        </w:tc>
        <w:tc>
          <w:tcPr>
            <w:tcW w:w="1276" w:type="dxa"/>
            <w:tcBorders>
              <w:top w:val="single" w:sz="4" w:space="0" w:color="auto"/>
              <w:left w:val="single" w:sz="4" w:space="0" w:color="auto"/>
              <w:bottom w:val="single" w:sz="4" w:space="0" w:color="auto"/>
              <w:right w:val="single" w:sz="4" w:space="0" w:color="auto"/>
            </w:tcBorders>
          </w:tcPr>
          <w:p w14:paraId="113F0447" w14:textId="61A48EFE" w:rsidR="005F6F5E" w:rsidRDefault="005F6F5E" w:rsidP="005F6F5E"/>
        </w:tc>
        <w:tc>
          <w:tcPr>
            <w:tcW w:w="1715" w:type="dxa"/>
            <w:tcBorders>
              <w:top w:val="single" w:sz="4" w:space="0" w:color="auto"/>
              <w:left w:val="single" w:sz="4" w:space="0" w:color="auto"/>
              <w:bottom w:val="single" w:sz="4" w:space="0" w:color="auto"/>
              <w:right w:val="single" w:sz="4" w:space="0" w:color="auto"/>
            </w:tcBorders>
          </w:tcPr>
          <w:p w14:paraId="3993C679" w14:textId="2A5A34B3" w:rsidR="005F6F5E" w:rsidRPr="00837AC8" w:rsidRDefault="005F6F5E" w:rsidP="005F6F5E">
            <w:pPr>
              <w:rPr>
                <w:color w:val="000000"/>
                <w:shd w:val="clear" w:color="auto" w:fill="FFFFFF"/>
              </w:rPr>
            </w:pPr>
          </w:p>
        </w:tc>
        <w:tc>
          <w:tcPr>
            <w:tcW w:w="827" w:type="dxa"/>
            <w:tcBorders>
              <w:top w:val="single" w:sz="4" w:space="0" w:color="auto"/>
              <w:left w:val="single" w:sz="4" w:space="0" w:color="auto"/>
              <w:bottom w:val="single" w:sz="4" w:space="0" w:color="auto"/>
              <w:right w:val="single" w:sz="4" w:space="0" w:color="auto"/>
            </w:tcBorders>
          </w:tcPr>
          <w:p w14:paraId="7531F003" w14:textId="2596EEF7" w:rsidR="005F6F5E" w:rsidRDefault="005F6F5E" w:rsidP="005F6F5E"/>
        </w:tc>
        <w:tc>
          <w:tcPr>
            <w:tcW w:w="1530" w:type="dxa"/>
            <w:tcBorders>
              <w:top w:val="single" w:sz="4" w:space="0" w:color="auto"/>
              <w:left w:val="single" w:sz="4" w:space="0" w:color="auto"/>
              <w:bottom w:val="single" w:sz="4" w:space="0" w:color="auto"/>
              <w:right w:val="single" w:sz="4" w:space="0" w:color="auto"/>
            </w:tcBorders>
          </w:tcPr>
          <w:p w14:paraId="17D19E0D" w14:textId="79B4BBD6" w:rsidR="005F6F5E" w:rsidRDefault="005F6F5E" w:rsidP="005F6F5E"/>
        </w:tc>
        <w:tc>
          <w:tcPr>
            <w:tcW w:w="7807" w:type="dxa"/>
            <w:tcBorders>
              <w:top w:val="single" w:sz="4" w:space="0" w:color="auto"/>
              <w:left w:val="single" w:sz="4" w:space="0" w:color="auto"/>
              <w:bottom w:val="single" w:sz="4" w:space="0" w:color="auto"/>
              <w:right w:val="single" w:sz="4" w:space="0" w:color="auto"/>
            </w:tcBorders>
          </w:tcPr>
          <w:p w14:paraId="0A91D7BA" w14:textId="77777777" w:rsidR="005F6F5E" w:rsidRDefault="005F6F5E" w:rsidP="005F6F5E">
            <w:pPr>
              <w:ind w:left="-180"/>
              <w:jc w:val="both"/>
            </w:pPr>
          </w:p>
        </w:tc>
        <w:tc>
          <w:tcPr>
            <w:tcW w:w="1080" w:type="dxa"/>
            <w:tcBorders>
              <w:top w:val="single" w:sz="4" w:space="0" w:color="auto"/>
              <w:left w:val="single" w:sz="4" w:space="0" w:color="auto"/>
              <w:bottom w:val="single" w:sz="4" w:space="0" w:color="auto"/>
              <w:right w:val="single" w:sz="4" w:space="0" w:color="auto"/>
            </w:tcBorders>
          </w:tcPr>
          <w:p w14:paraId="180DABCD" w14:textId="77777777" w:rsidR="005F6F5E" w:rsidRDefault="005F6F5E" w:rsidP="005F6F5E">
            <w:r w:rsidRPr="0006292D">
              <w:t xml:space="preserve">Nuk ka </w:t>
            </w:r>
          </w:p>
        </w:tc>
      </w:tr>
      <w:tr w:rsidR="005F6F5E" w:rsidRPr="006A60CE" w14:paraId="3CAEC0F5" w14:textId="77777777" w:rsidTr="003026A7">
        <w:trPr>
          <w:trHeight w:val="348"/>
        </w:trPr>
        <w:tc>
          <w:tcPr>
            <w:tcW w:w="993" w:type="dxa"/>
            <w:tcBorders>
              <w:top w:val="single" w:sz="4" w:space="0" w:color="auto"/>
              <w:left w:val="single" w:sz="4" w:space="0" w:color="auto"/>
              <w:bottom w:val="single" w:sz="4" w:space="0" w:color="auto"/>
              <w:right w:val="single" w:sz="4" w:space="0" w:color="auto"/>
            </w:tcBorders>
          </w:tcPr>
          <w:p w14:paraId="7CC4A793" w14:textId="77777777" w:rsidR="005F6F5E" w:rsidRDefault="005F6F5E" w:rsidP="005F6F5E">
            <w:r>
              <w:t>12</w:t>
            </w:r>
          </w:p>
        </w:tc>
        <w:tc>
          <w:tcPr>
            <w:tcW w:w="1276" w:type="dxa"/>
            <w:tcBorders>
              <w:top w:val="single" w:sz="4" w:space="0" w:color="auto"/>
              <w:left w:val="single" w:sz="4" w:space="0" w:color="auto"/>
              <w:bottom w:val="single" w:sz="4" w:space="0" w:color="auto"/>
              <w:right w:val="single" w:sz="4" w:space="0" w:color="auto"/>
            </w:tcBorders>
          </w:tcPr>
          <w:p w14:paraId="1F5D9BC1" w14:textId="7E8F9568" w:rsidR="005F6F5E" w:rsidRDefault="005F6F5E" w:rsidP="005F6F5E"/>
        </w:tc>
        <w:tc>
          <w:tcPr>
            <w:tcW w:w="1715" w:type="dxa"/>
            <w:tcBorders>
              <w:top w:val="single" w:sz="4" w:space="0" w:color="auto"/>
              <w:left w:val="single" w:sz="4" w:space="0" w:color="auto"/>
              <w:bottom w:val="single" w:sz="4" w:space="0" w:color="auto"/>
              <w:right w:val="single" w:sz="4" w:space="0" w:color="auto"/>
            </w:tcBorders>
          </w:tcPr>
          <w:p w14:paraId="652CFD93" w14:textId="344CBA30" w:rsidR="005F6F5E" w:rsidRPr="00837AC8" w:rsidRDefault="005F6F5E" w:rsidP="005F6F5E">
            <w:pPr>
              <w:rPr>
                <w:color w:val="000000"/>
                <w:shd w:val="clear" w:color="auto" w:fill="FFFFFF"/>
              </w:rPr>
            </w:pPr>
          </w:p>
        </w:tc>
        <w:tc>
          <w:tcPr>
            <w:tcW w:w="827" w:type="dxa"/>
            <w:tcBorders>
              <w:top w:val="single" w:sz="4" w:space="0" w:color="auto"/>
              <w:left w:val="single" w:sz="4" w:space="0" w:color="auto"/>
              <w:bottom w:val="single" w:sz="4" w:space="0" w:color="auto"/>
              <w:right w:val="single" w:sz="4" w:space="0" w:color="auto"/>
            </w:tcBorders>
          </w:tcPr>
          <w:p w14:paraId="0A08CEAA" w14:textId="64AF4DE8" w:rsidR="005F6F5E" w:rsidRDefault="005F6F5E" w:rsidP="005F6F5E"/>
        </w:tc>
        <w:tc>
          <w:tcPr>
            <w:tcW w:w="1530" w:type="dxa"/>
            <w:tcBorders>
              <w:top w:val="single" w:sz="4" w:space="0" w:color="auto"/>
              <w:left w:val="single" w:sz="4" w:space="0" w:color="auto"/>
              <w:bottom w:val="single" w:sz="4" w:space="0" w:color="auto"/>
              <w:right w:val="single" w:sz="4" w:space="0" w:color="auto"/>
            </w:tcBorders>
          </w:tcPr>
          <w:p w14:paraId="0EED1692" w14:textId="4DDED240" w:rsidR="005F6F5E" w:rsidRDefault="005F6F5E" w:rsidP="005F6F5E"/>
        </w:tc>
        <w:tc>
          <w:tcPr>
            <w:tcW w:w="7807" w:type="dxa"/>
            <w:tcBorders>
              <w:top w:val="single" w:sz="4" w:space="0" w:color="auto"/>
              <w:left w:val="single" w:sz="4" w:space="0" w:color="auto"/>
              <w:bottom w:val="single" w:sz="4" w:space="0" w:color="auto"/>
              <w:right w:val="single" w:sz="4" w:space="0" w:color="auto"/>
            </w:tcBorders>
          </w:tcPr>
          <w:p w14:paraId="7FBA23E1" w14:textId="77777777" w:rsidR="005F6F5E" w:rsidRDefault="005F6F5E" w:rsidP="005F6F5E">
            <w:pPr>
              <w:ind w:left="-180"/>
              <w:jc w:val="both"/>
            </w:pPr>
          </w:p>
        </w:tc>
        <w:tc>
          <w:tcPr>
            <w:tcW w:w="1080" w:type="dxa"/>
            <w:tcBorders>
              <w:top w:val="single" w:sz="4" w:space="0" w:color="auto"/>
              <w:left w:val="single" w:sz="4" w:space="0" w:color="auto"/>
              <w:bottom w:val="single" w:sz="4" w:space="0" w:color="auto"/>
              <w:right w:val="single" w:sz="4" w:space="0" w:color="auto"/>
            </w:tcBorders>
          </w:tcPr>
          <w:p w14:paraId="22FF716A" w14:textId="7834B804" w:rsidR="005F6F5E" w:rsidRDefault="005F6F5E" w:rsidP="005F6F5E"/>
        </w:tc>
      </w:tr>
      <w:tr w:rsidR="005F6F5E" w:rsidRPr="006A60CE" w14:paraId="6A2BCE04" w14:textId="77777777" w:rsidTr="003026A7">
        <w:trPr>
          <w:trHeight w:val="348"/>
        </w:trPr>
        <w:tc>
          <w:tcPr>
            <w:tcW w:w="993" w:type="dxa"/>
            <w:tcBorders>
              <w:top w:val="single" w:sz="4" w:space="0" w:color="auto"/>
              <w:left w:val="single" w:sz="4" w:space="0" w:color="auto"/>
              <w:bottom w:val="single" w:sz="4" w:space="0" w:color="auto"/>
              <w:right w:val="single" w:sz="4" w:space="0" w:color="auto"/>
            </w:tcBorders>
          </w:tcPr>
          <w:p w14:paraId="172D3B7E" w14:textId="77777777" w:rsidR="005F6F5E" w:rsidRDefault="005F6F5E" w:rsidP="005F6F5E">
            <w:r>
              <w:t>13</w:t>
            </w:r>
          </w:p>
        </w:tc>
        <w:tc>
          <w:tcPr>
            <w:tcW w:w="1276" w:type="dxa"/>
            <w:tcBorders>
              <w:top w:val="single" w:sz="4" w:space="0" w:color="auto"/>
              <w:left w:val="single" w:sz="4" w:space="0" w:color="auto"/>
              <w:bottom w:val="single" w:sz="4" w:space="0" w:color="auto"/>
              <w:right w:val="single" w:sz="4" w:space="0" w:color="auto"/>
            </w:tcBorders>
          </w:tcPr>
          <w:p w14:paraId="3D500500" w14:textId="66895ACF" w:rsidR="005F6F5E" w:rsidRDefault="005F6F5E" w:rsidP="005F6F5E"/>
        </w:tc>
        <w:tc>
          <w:tcPr>
            <w:tcW w:w="1715" w:type="dxa"/>
            <w:tcBorders>
              <w:top w:val="single" w:sz="4" w:space="0" w:color="auto"/>
              <w:left w:val="single" w:sz="4" w:space="0" w:color="auto"/>
              <w:bottom w:val="single" w:sz="4" w:space="0" w:color="auto"/>
              <w:right w:val="single" w:sz="4" w:space="0" w:color="auto"/>
            </w:tcBorders>
          </w:tcPr>
          <w:p w14:paraId="41DC9BA1" w14:textId="1D15C092" w:rsidR="005F6F5E" w:rsidRPr="00837AC8" w:rsidRDefault="005F6F5E" w:rsidP="005F6F5E">
            <w:pPr>
              <w:rPr>
                <w:color w:val="000000"/>
                <w:shd w:val="clear" w:color="auto" w:fill="FFFFFF"/>
              </w:rPr>
            </w:pPr>
          </w:p>
        </w:tc>
        <w:tc>
          <w:tcPr>
            <w:tcW w:w="827" w:type="dxa"/>
            <w:tcBorders>
              <w:top w:val="single" w:sz="4" w:space="0" w:color="auto"/>
              <w:left w:val="single" w:sz="4" w:space="0" w:color="auto"/>
              <w:bottom w:val="single" w:sz="4" w:space="0" w:color="auto"/>
              <w:right w:val="single" w:sz="4" w:space="0" w:color="auto"/>
            </w:tcBorders>
          </w:tcPr>
          <w:p w14:paraId="474B4608" w14:textId="3BCC062D" w:rsidR="005F6F5E" w:rsidRDefault="005F6F5E" w:rsidP="005F6F5E"/>
        </w:tc>
        <w:tc>
          <w:tcPr>
            <w:tcW w:w="1530" w:type="dxa"/>
            <w:tcBorders>
              <w:top w:val="single" w:sz="4" w:space="0" w:color="auto"/>
              <w:left w:val="single" w:sz="4" w:space="0" w:color="auto"/>
              <w:bottom w:val="single" w:sz="4" w:space="0" w:color="auto"/>
              <w:right w:val="single" w:sz="4" w:space="0" w:color="auto"/>
            </w:tcBorders>
          </w:tcPr>
          <w:p w14:paraId="2DCA72E1" w14:textId="6563AC0B" w:rsidR="005F6F5E" w:rsidRDefault="005F6F5E" w:rsidP="005F6F5E"/>
        </w:tc>
        <w:tc>
          <w:tcPr>
            <w:tcW w:w="7807" w:type="dxa"/>
            <w:tcBorders>
              <w:top w:val="single" w:sz="4" w:space="0" w:color="auto"/>
              <w:left w:val="single" w:sz="4" w:space="0" w:color="auto"/>
              <w:bottom w:val="single" w:sz="4" w:space="0" w:color="auto"/>
              <w:right w:val="single" w:sz="4" w:space="0" w:color="auto"/>
            </w:tcBorders>
          </w:tcPr>
          <w:p w14:paraId="447F4326" w14:textId="77777777" w:rsidR="005F6F5E" w:rsidRDefault="005F6F5E" w:rsidP="005F6F5E">
            <w:pPr>
              <w:ind w:left="-180"/>
              <w:jc w:val="both"/>
            </w:pPr>
          </w:p>
        </w:tc>
        <w:tc>
          <w:tcPr>
            <w:tcW w:w="1080" w:type="dxa"/>
            <w:tcBorders>
              <w:top w:val="single" w:sz="4" w:space="0" w:color="auto"/>
              <w:left w:val="single" w:sz="4" w:space="0" w:color="auto"/>
              <w:bottom w:val="single" w:sz="4" w:space="0" w:color="auto"/>
              <w:right w:val="single" w:sz="4" w:space="0" w:color="auto"/>
            </w:tcBorders>
          </w:tcPr>
          <w:p w14:paraId="613FDDC6" w14:textId="19845855" w:rsidR="005F6F5E" w:rsidRDefault="005F6F5E" w:rsidP="005F6F5E"/>
        </w:tc>
      </w:tr>
      <w:tr w:rsidR="005F6F5E" w:rsidRPr="006A60CE" w14:paraId="0DD69E94" w14:textId="77777777" w:rsidTr="003026A7">
        <w:trPr>
          <w:trHeight w:val="348"/>
        </w:trPr>
        <w:tc>
          <w:tcPr>
            <w:tcW w:w="993" w:type="dxa"/>
            <w:tcBorders>
              <w:top w:val="single" w:sz="4" w:space="0" w:color="auto"/>
              <w:left w:val="single" w:sz="4" w:space="0" w:color="auto"/>
              <w:bottom w:val="single" w:sz="4" w:space="0" w:color="auto"/>
              <w:right w:val="single" w:sz="4" w:space="0" w:color="auto"/>
            </w:tcBorders>
          </w:tcPr>
          <w:p w14:paraId="2D8B6E88" w14:textId="77777777" w:rsidR="005F6F5E" w:rsidRDefault="005F6F5E" w:rsidP="005F6F5E">
            <w:bookmarkStart w:id="0" w:name="_Hlk187919902"/>
            <w:r>
              <w:t>14</w:t>
            </w:r>
          </w:p>
        </w:tc>
        <w:tc>
          <w:tcPr>
            <w:tcW w:w="1276" w:type="dxa"/>
            <w:tcBorders>
              <w:top w:val="single" w:sz="4" w:space="0" w:color="auto"/>
              <w:left w:val="single" w:sz="4" w:space="0" w:color="auto"/>
              <w:bottom w:val="single" w:sz="4" w:space="0" w:color="auto"/>
              <w:right w:val="single" w:sz="4" w:space="0" w:color="auto"/>
            </w:tcBorders>
          </w:tcPr>
          <w:p w14:paraId="591C33A4" w14:textId="5BD61759" w:rsidR="005F6F5E" w:rsidRDefault="005F6F5E" w:rsidP="005F6F5E"/>
        </w:tc>
        <w:tc>
          <w:tcPr>
            <w:tcW w:w="1715" w:type="dxa"/>
            <w:tcBorders>
              <w:top w:val="single" w:sz="4" w:space="0" w:color="auto"/>
              <w:left w:val="single" w:sz="4" w:space="0" w:color="auto"/>
              <w:bottom w:val="single" w:sz="4" w:space="0" w:color="auto"/>
              <w:right w:val="single" w:sz="4" w:space="0" w:color="auto"/>
            </w:tcBorders>
          </w:tcPr>
          <w:p w14:paraId="29F60B6C" w14:textId="76BA1575" w:rsidR="005F6F5E" w:rsidRPr="00837AC8" w:rsidRDefault="005F6F5E" w:rsidP="005F6F5E">
            <w:pPr>
              <w:rPr>
                <w:color w:val="000000"/>
                <w:shd w:val="clear" w:color="auto" w:fill="FFFFFF"/>
              </w:rPr>
            </w:pPr>
          </w:p>
        </w:tc>
        <w:tc>
          <w:tcPr>
            <w:tcW w:w="827" w:type="dxa"/>
            <w:tcBorders>
              <w:top w:val="single" w:sz="4" w:space="0" w:color="auto"/>
              <w:left w:val="single" w:sz="4" w:space="0" w:color="auto"/>
              <w:bottom w:val="single" w:sz="4" w:space="0" w:color="auto"/>
              <w:right w:val="single" w:sz="4" w:space="0" w:color="auto"/>
            </w:tcBorders>
          </w:tcPr>
          <w:p w14:paraId="5F20F6D7" w14:textId="0EB95337" w:rsidR="005F6F5E" w:rsidRDefault="005F6F5E" w:rsidP="005F6F5E"/>
        </w:tc>
        <w:tc>
          <w:tcPr>
            <w:tcW w:w="1530" w:type="dxa"/>
            <w:tcBorders>
              <w:top w:val="single" w:sz="4" w:space="0" w:color="auto"/>
              <w:left w:val="single" w:sz="4" w:space="0" w:color="auto"/>
              <w:bottom w:val="single" w:sz="4" w:space="0" w:color="auto"/>
              <w:right w:val="single" w:sz="4" w:space="0" w:color="auto"/>
            </w:tcBorders>
          </w:tcPr>
          <w:p w14:paraId="0EAA7053" w14:textId="0CA41B55" w:rsidR="005F6F5E" w:rsidRDefault="005F6F5E" w:rsidP="005F6F5E"/>
        </w:tc>
        <w:tc>
          <w:tcPr>
            <w:tcW w:w="7807" w:type="dxa"/>
            <w:tcBorders>
              <w:top w:val="single" w:sz="4" w:space="0" w:color="auto"/>
              <w:left w:val="single" w:sz="4" w:space="0" w:color="auto"/>
              <w:bottom w:val="single" w:sz="4" w:space="0" w:color="auto"/>
              <w:right w:val="single" w:sz="4" w:space="0" w:color="auto"/>
            </w:tcBorders>
          </w:tcPr>
          <w:p w14:paraId="73EA0C56" w14:textId="3E6D92C3" w:rsidR="005F6F5E" w:rsidRDefault="005F6F5E" w:rsidP="005F6F5E">
            <w:pPr>
              <w:jc w:val="both"/>
            </w:pPr>
          </w:p>
        </w:tc>
        <w:tc>
          <w:tcPr>
            <w:tcW w:w="1080" w:type="dxa"/>
            <w:tcBorders>
              <w:top w:val="single" w:sz="4" w:space="0" w:color="auto"/>
              <w:left w:val="single" w:sz="4" w:space="0" w:color="auto"/>
              <w:bottom w:val="single" w:sz="4" w:space="0" w:color="auto"/>
              <w:right w:val="single" w:sz="4" w:space="0" w:color="auto"/>
            </w:tcBorders>
          </w:tcPr>
          <w:p w14:paraId="74E8461C" w14:textId="053D777E" w:rsidR="005F6F5E" w:rsidRDefault="005F6F5E" w:rsidP="005F6F5E"/>
        </w:tc>
      </w:tr>
      <w:bookmarkEnd w:id="0"/>
    </w:tbl>
    <w:p w14:paraId="4F70F8FB" w14:textId="77777777" w:rsidR="00C75058" w:rsidRDefault="00C75058"/>
    <w:p w14:paraId="4140A743" w14:textId="77777777" w:rsidR="00852F17" w:rsidRDefault="00852F17"/>
    <w:p w14:paraId="66D21A53" w14:textId="77777777" w:rsidR="00852F17" w:rsidRDefault="00852F17"/>
    <w:p w14:paraId="08E19D39" w14:textId="77777777" w:rsidR="00D820A0" w:rsidRDefault="00D820A0"/>
    <w:p w14:paraId="48400E66" w14:textId="77777777" w:rsidR="00D820A0" w:rsidRDefault="00D820A0"/>
    <w:p w14:paraId="17B2BF43" w14:textId="77777777" w:rsidR="00D820A0" w:rsidRDefault="00D820A0"/>
    <w:p w14:paraId="6986992D" w14:textId="77777777" w:rsidR="00D820A0" w:rsidRDefault="00D820A0"/>
    <w:p w14:paraId="3EBAEA31" w14:textId="77777777" w:rsidR="00D820A0" w:rsidRDefault="00D820A0"/>
    <w:p w14:paraId="43878BCE" w14:textId="77777777" w:rsidR="00D820A0" w:rsidRDefault="00D820A0"/>
    <w:p w14:paraId="4488EC54" w14:textId="77777777" w:rsidR="00D820A0" w:rsidRDefault="00D820A0"/>
    <w:p w14:paraId="33E36EAA" w14:textId="77777777" w:rsidR="00D820A0" w:rsidRDefault="00D820A0"/>
    <w:p w14:paraId="5BF6349F" w14:textId="77777777" w:rsidR="00D820A0" w:rsidRDefault="00D820A0"/>
    <w:p w14:paraId="2EC907C1" w14:textId="77777777" w:rsidR="00D820A0" w:rsidRDefault="00D820A0"/>
    <w:p w14:paraId="0B69B4A5" w14:textId="77777777" w:rsidR="00D820A0" w:rsidRDefault="00D820A0"/>
    <w:p w14:paraId="5152CCB7" w14:textId="77777777" w:rsidR="00D820A0" w:rsidRDefault="00D820A0"/>
    <w:p w14:paraId="23662253" w14:textId="77777777" w:rsidR="00D820A0" w:rsidRDefault="00D820A0"/>
    <w:p w14:paraId="3F4D54F4" w14:textId="77777777" w:rsidR="00D820A0" w:rsidRDefault="00D820A0"/>
    <w:p w14:paraId="72B9ECEF" w14:textId="77777777" w:rsidR="00852F17" w:rsidRDefault="00852F17"/>
    <w:p w14:paraId="240F0DD9" w14:textId="77777777" w:rsidR="00852F17" w:rsidRDefault="00852F17"/>
    <w:p w14:paraId="54C6A140" w14:textId="15213B9C" w:rsidR="00852F17" w:rsidRDefault="00852F17" w:rsidP="00852F17">
      <w:pPr>
        <w:jc w:val="center"/>
        <w:rPr>
          <w:b/>
          <w:bCs/>
          <w:sz w:val="36"/>
          <w:szCs w:val="36"/>
        </w:rPr>
      </w:pPr>
      <w:r w:rsidRPr="00852F17">
        <w:rPr>
          <w:b/>
          <w:bCs/>
          <w:sz w:val="36"/>
          <w:szCs w:val="36"/>
        </w:rPr>
        <w:t>QYTETARE</w:t>
      </w:r>
    </w:p>
    <w:p w14:paraId="21C4409E" w14:textId="77777777" w:rsidR="00852F17" w:rsidRDefault="00852F17" w:rsidP="00852F17">
      <w:pPr>
        <w:jc w:val="center"/>
        <w:rPr>
          <w:b/>
          <w:bCs/>
          <w:sz w:val="36"/>
          <w:szCs w:val="36"/>
        </w:rPr>
      </w:pPr>
    </w:p>
    <w:tbl>
      <w:tblPr>
        <w:tblW w:w="1531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455"/>
        <w:gridCol w:w="1536"/>
        <w:gridCol w:w="827"/>
        <w:gridCol w:w="1530"/>
        <w:gridCol w:w="7807"/>
        <w:gridCol w:w="1170"/>
      </w:tblGrid>
      <w:tr w:rsidR="00852F17" w:rsidRPr="00A36EBE" w14:paraId="101A9297" w14:textId="77777777" w:rsidTr="00BA6775">
        <w:trPr>
          <w:trHeight w:val="546"/>
        </w:trPr>
        <w:tc>
          <w:tcPr>
            <w:tcW w:w="993" w:type="dxa"/>
            <w:shd w:val="clear" w:color="auto" w:fill="9CC2E5"/>
          </w:tcPr>
          <w:p w14:paraId="52AF3362" w14:textId="77777777" w:rsidR="00852F17" w:rsidRPr="00A36EBE" w:rsidRDefault="00852F17" w:rsidP="00CF0A01">
            <w:r>
              <w:rPr>
                <w:b/>
                <w:bCs/>
              </w:rPr>
              <w:t>Nr. Rendor</w:t>
            </w:r>
          </w:p>
        </w:tc>
        <w:tc>
          <w:tcPr>
            <w:tcW w:w="1455" w:type="dxa"/>
            <w:shd w:val="clear" w:color="auto" w:fill="9CC2E5"/>
          </w:tcPr>
          <w:p w14:paraId="26531A84" w14:textId="77777777" w:rsidR="00852F17" w:rsidRPr="006A60CE" w:rsidRDefault="00852F17" w:rsidP="00CF0A01">
            <w:pPr>
              <w:jc w:val="center"/>
              <w:rPr>
                <w:b/>
                <w:bCs/>
              </w:rPr>
            </w:pPr>
            <w:r w:rsidRPr="006A60CE">
              <w:rPr>
                <w:b/>
                <w:bCs/>
              </w:rPr>
              <w:t>Data e kërkesës</w:t>
            </w:r>
            <w:r w:rsidRPr="006A60CE">
              <w:rPr>
                <w:rStyle w:val="FootnoteReference"/>
                <w:b/>
                <w:bCs/>
              </w:rPr>
              <w:footnoteReference w:id="7"/>
            </w:r>
          </w:p>
        </w:tc>
        <w:tc>
          <w:tcPr>
            <w:tcW w:w="1536" w:type="dxa"/>
            <w:shd w:val="clear" w:color="auto" w:fill="9CC2E5"/>
          </w:tcPr>
          <w:p w14:paraId="5D2D015C" w14:textId="77777777" w:rsidR="00852F17" w:rsidRPr="006A60CE" w:rsidRDefault="00852F17" w:rsidP="00CF0A01">
            <w:pPr>
              <w:jc w:val="center"/>
              <w:rPr>
                <w:b/>
                <w:bCs/>
              </w:rPr>
            </w:pPr>
            <w:r w:rsidRPr="006A60CE">
              <w:rPr>
                <w:b/>
                <w:bCs/>
              </w:rPr>
              <w:t>Objekti i kërkesës</w:t>
            </w:r>
            <w:r w:rsidRPr="006A60CE">
              <w:rPr>
                <w:rStyle w:val="FootnoteReference"/>
                <w:b/>
                <w:bCs/>
              </w:rPr>
              <w:footnoteReference w:id="8"/>
            </w:r>
          </w:p>
          <w:p w14:paraId="229A043C" w14:textId="77777777" w:rsidR="00852F17" w:rsidRPr="006A60CE" w:rsidRDefault="00852F17" w:rsidP="00CF0A01">
            <w:pPr>
              <w:jc w:val="center"/>
              <w:rPr>
                <w:b/>
                <w:bCs/>
              </w:rPr>
            </w:pPr>
          </w:p>
          <w:p w14:paraId="09A13529" w14:textId="77777777" w:rsidR="00852F17" w:rsidRPr="00A36EBE" w:rsidRDefault="00852F17" w:rsidP="00CF0A01">
            <w:pPr>
              <w:jc w:val="center"/>
            </w:pPr>
          </w:p>
        </w:tc>
        <w:tc>
          <w:tcPr>
            <w:tcW w:w="827" w:type="dxa"/>
            <w:shd w:val="clear" w:color="auto" w:fill="9CC2E5"/>
          </w:tcPr>
          <w:p w14:paraId="088124B0" w14:textId="77777777" w:rsidR="00852F17" w:rsidRPr="006A60CE" w:rsidRDefault="00852F17" w:rsidP="00CF0A01">
            <w:pPr>
              <w:jc w:val="center"/>
              <w:rPr>
                <w:b/>
                <w:bCs/>
              </w:rPr>
            </w:pPr>
            <w:r w:rsidRPr="006A60CE">
              <w:rPr>
                <w:b/>
                <w:bCs/>
              </w:rPr>
              <w:t>Data e përgjigjes</w:t>
            </w:r>
            <w:r w:rsidRPr="006A60CE">
              <w:rPr>
                <w:rStyle w:val="FootnoteReference"/>
                <w:b/>
                <w:bCs/>
              </w:rPr>
              <w:footnoteReference w:id="9"/>
            </w:r>
          </w:p>
        </w:tc>
        <w:tc>
          <w:tcPr>
            <w:tcW w:w="1530" w:type="dxa"/>
            <w:shd w:val="clear" w:color="auto" w:fill="9CC2E5"/>
          </w:tcPr>
          <w:p w14:paraId="5D692FA7" w14:textId="77777777" w:rsidR="00852F17" w:rsidRPr="006A60CE" w:rsidRDefault="00852F17" w:rsidP="00CF0A01">
            <w:pPr>
              <w:jc w:val="center"/>
              <w:rPr>
                <w:b/>
                <w:bCs/>
              </w:rPr>
            </w:pPr>
            <w:r w:rsidRPr="006A60CE">
              <w:rPr>
                <w:b/>
                <w:bCs/>
              </w:rPr>
              <w:t>Përgjigje</w:t>
            </w:r>
            <w:r w:rsidRPr="006A60CE">
              <w:rPr>
                <w:rStyle w:val="FootnoteReference"/>
                <w:b/>
                <w:bCs/>
              </w:rPr>
              <w:footnoteReference w:id="10"/>
            </w:r>
          </w:p>
          <w:p w14:paraId="275610F5" w14:textId="77777777" w:rsidR="00852F17" w:rsidRPr="00A36EBE" w:rsidRDefault="00852F17" w:rsidP="00CF0A01">
            <w:pPr>
              <w:jc w:val="center"/>
            </w:pPr>
          </w:p>
        </w:tc>
        <w:tc>
          <w:tcPr>
            <w:tcW w:w="7807" w:type="dxa"/>
            <w:shd w:val="clear" w:color="auto" w:fill="9CC2E5"/>
          </w:tcPr>
          <w:p w14:paraId="2BD54113" w14:textId="77777777" w:rsidR="00852F17" w:rsidRPr="006A60CE" w:rsidRDefault="00852F17" w:rsidP="00CF0A01">
            <w:pPr>
              <w:jc w:val="center"/>
              <w:rPr>
                <w:b/>
              </w:rPr>
            </w:pPr>
            <w:r w:rsidRPr="006A60CE">
              <w:rPr>
                <w:b/>
              </w:rPr>
              <w:t>Mënyra e përfundimit të kërkesës</w:t>
            </w:r>
            <w:r w:rsidRPr="006A60CE">
              <w:rPr>
                <w:rStyle w:val="FootnoteReference"/>
                <w:b/>
              </w:rPr>
              <w:footnoteReference w:id="11"/>
            </w:r>
          </w:p>
        </w:tc>
        <w:tc>
          <w:tcPr>
            <w:tcW w:w="1170" w:type="dxa"/>
            <w:shd w:val="clear" w:color="auto" w:fill="9CC2E5"/>
          </w:tcPr>
          <w:p w14:paraId="2F2E46FA" w14:textId="77777777" w:rsidR="00852F17" w:rsidRPr="006A60CE" w:rsidRDefault="00852F17" w:rsidP="00CF0A01">
            <w:pPr>
              <w:jc w:val="center"/>
              <w:rPr>
                <w:b/>
                <w:bCs/>
              </w:rPr>
            </w:pPr>
            <w:r w:rsidRPr="006A60CE">
              <w:rPr>
                <w:b/>
                <w:bCs/>
              </w:rPr>
              <w:t>Tarifa</w:t>
            </w:r>
            <w:r w:rsidRPr="006A60CE">
              <w:rPr>
                <w:rStyle w:val="FootnoteReference"/>
                <w:b/>
                <w:bCs/>
              </w:rPr>
              <w:footnoteReference w:id="12"/>
            </w:r>
          </w:p>
          <w:p w14:paraId="1D65ACD4" w14:textId="77777777" w:rsidR="00852F17" w:rsidRPr="006A60CE" w:rsidRDefault="00852F17" w:rsidP="00CF0A01">
            <w:pPr>
              <w:jc w:val="center"/>
              <w:rPr>
                <w:b/>
                <w:bCs/>
              </w:rPr>
            </w:pPr>
          </w:p>
          <w:p w14:paraId="60A409D8" w14:textId="77777777" w:rsidR="00852F17" w:rsidRPr="00A36EBE" w:rsidRDefault="00852F17" w:rsidP="00CF0A01">
            <w:pPr>
              <w:jc w:val="center"/>
            </w:pPr>
          </w:p>
        </w:tc>
      </w:tr>
      <w:tr w:rsidR="00852F17" w:rsidRPr="006A60CE" w14:paraId="088E037D" w14:textId="77777777" w:rsidTr="00BA6775">
        <w:trPr>
          <w:trHeight w:val="348"/>
        </w:trPr>
        <w:tc>
          <w:tcPr>
            <w:tcW w:w="993" w:type="dxa"/>
          </w:tcPr>
          <w:p w14:paraId="66766CA4" w14:textId="77777777" w:rsidR="00852F17" w:rsidRPr="006A60CE" w:rsidRDefault="00852F17" w:rsidP="00CF0A01">
            <w:r>
              <w:t>1</w:t>
            </w:r>
          </w:p>
        </w:tc>
        <w:tc>
          <w:tcPr>
            <w:tcW w:w="1455" w:type="dxa"/>
          </w:tcPr>
          <w:p w14:paraId="6832BBD9" w14:textId="53545D10" w:rsidR="00852F17" w:rsidRPr="006A60CE" w:rsidRDefault="00137FE0" w:rsidP="00CF0A01">
            <w:r>
              <w:t>05.02.2026</w:t>
            </w:r>
          </w:p>
        </w:tc>
        <w:tc>
          <w:tcPr>
            <w:tcW w:w="1536" w:type="dxa"/>
          </w:tcPr>
          <w:p w14:paraId="7D5D5FBA" w14:textId="6264450C" w:rsidR="00852F17" w:rsidRPr="006A60CE" w:rsidRDefault="00137FE0" w:rsidP="00CF0A01">
            <w:r>
              <w:t>D.M, Kerkese</w:t>
            </w:r>
          </w:p>
        </w:tc>
        <w:tc>
          <w:tcPr>
            <w:tcW w:w="827" w:type="dxa"/>
          </w:tcPr>
          <w:p w14:paraId="022E51FE" w14:textId="07E51591" w:rsidR="00852F17" w:rsidRPr="006A60CE" w:rsidRDefault="00137FE0" w:rsidP="00CF0A01">
            <w:r>
              <w:t>10.02.2026</w:t>
            </w:r>
          </w:p>
        </w:tc>
        <w:tc>
          <w:tcPr>
            <w:tcW w:w="1530" w:type="dxa"/>
          </w:tcPr>
          <w:p w14:paraId="460C34A5" w14:textId="42C2913B" w:rsidR="00852F17" w:rsidRPr="006A60CE" w:rsidRDefault="00852F17" w:rsidP="00CF0A01"/>
        </w:tc>
        <w:tc>
          <w:tcPr>
            <w:tcW w:w="7807" w:type="dxa"/>
          </w:tcPr>
          <w:p w14:paraId="41CCD3E2" w14:textId="3D61BF4E" w:rsidR="00137FE0" w:rsidRPr="00137FE0" w:rsidRDefault="00137FE0" w:rsidP="00137FE0">
            <w:pPr>
              <w:ind w:left="-180"/>
              <w:jc w:val="both"/>
              <w:rPr>
                <w:lang w:val="fr-FR"/>
              </w:rPr>
            </w:pPr>
            <w:r>
              <w:rPr>
                <w:lang w:val="fr-FR"/>
              </w:rPr>
              <w:t xml:space="preserve">J </w:t>
            </w:r>
            <w:proofErr w:type="spellStart"/>
            <w:r>
              <w:rPr>
                <w:lang w:val="fr-FR"/>
              </w:rPr>
              <w:t>ju</w:t>
            </w:r>
            <w:proofErr w:type="spellEnd"/>
            <w:r>
              <w:rPr>
                <w:lang w:val="fr-FR"/>
              </w:rPr>
              <w:t xml:space="preserve"> </w:t>
            </w:r>
            <w:proofErr w:type="spellStart"/>
            <w:r>
              <w:rPr>
                <w:lang w:val="fr-FR"/>
              </w:rPr>
              <w:t>informojmë</w:t>
            </w:r>
            <w:proofErr w:type="spellEnd"/>
            <w:r>
              <w:rPr>
                <w:lang w:val="fr-FR"/>
              </w:rPr>
              <w:t xml:space="preserve"> se</w:t>
            </w:r>
            <w:r w:rsidRPr="00737F10">
              <w:rPr>
                <w:lang w:val="fr-FR"/>
              </w:rPr>
              <w:t xml:space="preserve"> </w:t>
            </w:r>
            <w:proofErr w:type="spellStart"/>
            <w:r w:rsidRPr="00737F10">
              <w:rPr>
                <w:lang w:val="fr-FR"/>
              </w:rPr>
              <w:t>për</w:t>
            </w:r>
            <w:proofErr w:type="spellEnd"/>
            <w:r w:rsidRPr="00737F10">
              <w:rPr>
                <w:lang w:val="fr-FR"/>
              </w:rPr>
              <w:t xml:space="preserve"> </w:t>
            </w:r>
            <w:proofErr w:type="spellStart"/>
            <w:r w:rsidRPr="00737F10">
              <w:rPr>
                <w:lang w:val="fr-FR"/>
              </w:rPr>
              <w:t>principin</w:t>
            </w:r>
            <w:proofErr w:type="spellEnd"/>
            <w:r w:rsidRPr="00737F10">
              <w:rPr>
                <w:lang w:val="fr-FR"/>
              </w:rPr>
              <w:t xml:space="preserve"> </w:t>
            </w:r>
            <w:proofErr w:type="spellStart"/>
            <w:proofErr w:type="gramStart"/>
            <w:r w:rsidRPr="00737F10">
              <w:rPr>
                <w:lang w:val="fr-FR"/>
              </w:rPr>
              <w:t>aktiv</w:t>
            </w:r>
            <w:proofErr w:type="spellEnd"/>
            <w:r>
              <w:rPr>
                <w:lang w:val="fr-FR"/>
              </w:rPr>
              <w:t>:</w:t>
            </w:r>
            <w:proofErr w:type="gramEnd"/>
            <w:r>
              <w:rPr>
                <w:lang w:val="fr-FR"/>
              </w:rPr>
              <w:t xml:space="preserve"> </w:t>
            </w:r>
            <w:r w:rsidRPr="00137FE0">
              <w:rPr>
                <w:b/>
              </w:rPr>
              <w:t>OMAVELOXOLONE</w:t>
            </w:r>
          </w:p>
          <w:p w14:paraId="69E961A3" w14:textId="77777777" w:rsidR="00137FE0" w:rsidRDefault="00137FE0" w:rsidP="00137FE0">
            <w:pPr>
              <w:jc w:val="both"/>
            </w:pPr>
            <w:r w:rsidRPr="00006E49">
              <w:t>nuk ka</w:t>
            </w:r>
            <w:r>
              <w:t xml:space="preserve"> bar të Autorizuar për T</w:t>
            </w:r>
            <w:r w:rsidRPr="00006E49">
              <w:t>re</w:t>
            </w:r>
            <w:r>
              <w:t>gtim në Republikën e Shqipërisë</w:t>
            </w:r>
            <w:r w:rsidRPr="00006E49">
              <w:t>.</w:t>
            </w:r>
          </w:p>
          <w:p w14:paraId="4FCA5E9C" w14:textId="1E01B67D" w:rsidR="00852F17" w:rsidRPr="006A60CE" w:rsidRDefault="00852F17" w:rsidP="00C92C46"/>
        </w:tc>
        <w:tc>
          <w:tcPr>
            <w:tcW w:w="1170" w:type="dxa"/>
          </w:tcPr>
          <w:p w14:paraId="219C69A8" w14:textId="645F0344" w:rsidR="00852F17" w:rsidRPr="006A60CE" w:rsidRDefault="00E67CF4" w:rsidP="00CF0A01">
            <w:r>
              <w:t>Nuk ka</w:t>
            </w:r>
          </w:p>
        </w:tc>
      </w:tr>
      <w:tr w:rsidR="00852F17" w:rsidRPr="006A60CE" w14:paraId="53AC0258" w14:textId="77777777" w:rsidTr="00BA6775">
        <w:trPr>
          <w:trHeight w:val="348"/>
        </w:trPr>
        <w:tc>
          <w:tcPr>
            <w:tcW w:w="993" w:type="dxa"/>
          </w:tcPr>
          <w:p w14:paraId="08F68C3B" w14:textId="08E2DCFD" w:rsidR="00852F17" w:rsidRDefault="00852F17" w:rsidP="00852F17">
            <w:r>
              <w:t>2</w:t>
            </w:r>
          </w:p>
        </w:tc>
        <w:tc>
          <w:tcPr>
            <w:tcW w:w="1455" w:type="dxa"/>
          </w:tcPr>
          <w:p w14:paraId="756E7525" w14:textId="358DD19E" w:rsidR="00852F17" w:rsidRDefault="004448FF" w:rsidP="00852F17">
            <w:r>
              <w:t>12.02.2026</w:t>
            </w:r>
          </w:p>
        </w:tc>
        <w:tc>
          <w:tcPr>
            <w:tcW w:w="1536" w:type="dxa"/>
          </w:tcPr>
          <w:p w14:paraId="2990F1BF" w14:textId="70665496" w:rsidR="00852F17" w:rsidRDefault="004448FF" w:rsidP="00852F17">
            <w:r>
              <w:t>B. G., Kerkese per informim</w:t>
            </w:r>
          </w:p>
        </w:tc>
        <w:tc>
          <w:tcPr>
            <w:tcW w:w="827" w:type="dxa"/>
          </w:tcPr>
          <w:p w14:paraId="1745345C" w14:textId="49628E1D" w:rsidR="00852F17" w:rsidRDefault="004448FF" w:rsidP="00852F17">
            <w:r>
              <w:t>27.02.2026</w:t>
            </w:r>
          </w:p>
          <w:p w14:paraId="3896F60B" w14:textId="5DD6DF66" w:rsidR="004448FF" w:rsidRDefault="004448FF" w:rsidP="00852F17"/>
        </w:tc>
        <w:tc>
          <w:tcPr>
            <w:tcW w:w="1530" w:type="dxa"/>
          </w:tcPr>
          <w:p w14:paraId="1269CCAE" w14:textId="5769FF79" w:rsidR="00852F17" w:rsidRDefault="00852F17" w:rsidP="00852F17"/>
        </w:tc>
        <w:tc>
          <w:tcPr>
            <w:tcW w:w="7807" w:type="dxa"/>
          </w:tcPr>
          <w:p w14:paraId="2BADF53F" w14:textId="2C981DDD" w:rsidR="004448FF" w:rsidRPr="00E67CF4" w:rsidRDefault="004448FF" w:rsidP="00E67CF4">
            <w:pPr>
              <w:ind w:left="-180"/>
              <w:jc w:val="both"/>
            </w:pPr>
            <w:r w:rsidRPr="00006E49">
              <w:t xml:space="preserve">Në përgjigje të shkresës suaj me Nr. Prot. </w:t>
            </w:r>
            <w:r>
              <w:t>632</w:t>
            </w:r>
            <w:r w:rsidRPr="00006E49">
              <w:t>, dat</w:t>
            </w:r>
            <w:r>
              <w:t>ë 12.02.2026</w:t>
            </w:r>
            <w:r w:rsidRPr="00006E49">
              <w:t>, ”Kërkesë</w:t>
            </w:r>
            <w:r>
              <w:t>”, ju informojmë se për</w:t>
            </w:r>
            <w:r w:rsidRPr="00006E49">
              <w:t xml:space="preserve"> bar</w:t>
            </w:r>
            <w:r>
              <w:t>nat</w:t>
            </w:r>
            <w:r w:rsidRPr="00006E49">
              <w:t xml:space="preserve"> </w:t>
            </w:r>
            <w:r>
              <w:t>e mëposhtëm</w:t>
            </w:r>
            <w:r w:rsidRPr="00006E49">
              <w:t>:</w:t>
            </w:r>
            <w:r w:rsidRPr="00AD7407">
              <w:rPr>
                <w:rFonts w:eastAsiaTheme="minorEastAsia"/>
                <w:b/>
                <w:lang w:val="fr-FR" w:eastAsia="en-GB"/>
              </w:rPr>
              <w:t>OCREVUS</w:t>
            </w:r>
            <w:r w:rsidRPr="00AD7407">
              <w:rPr>
                <w:rFonts w:eastAsiaTheme="minorEastAsia"/>
                <w:lang w:val="fr-FR" w:eastAsia="en-GB"/>
              </w:rPr>
              <w:t xml:space="preserve">, me </w:t>
            </w:r>
            <w:proofErr w:type="spellStart"/>
            <w:r w:rsidRPr="00AD7407">
              <w:rPr>
                <w:rFonts w:eastAsiaTheme="minorEastAsia"/>
                <w:lang w:val="fr-FR" w:eastAsia="en-GB"/>
              </w:rPr>
              <w:t>princip</w:t>
            </w:r>
            <w:proofErr w:type="spellEnd"/>
            <w:r w:rsidRPr="00AD7407">
              <w:rPr>
                <w:rFonts w:eastAsiaTheme="minorEastAsia"/>
                <w:lang w:val="fr-FR" w:eastAsia="en-GB"/>
              </w:rPr>
              <w:t xml:space="preserve"> </w:t>
            </w:r>
            <w:proofErr w:type="spellStart"/>
            <w:r w:rsidRPr="00AD7407">
              <w:rPr>
                <w:rFonts w:eastAsiaTheme="minorEastAsia"/>
                <w:lang w:val="fr-FR" w:eastAsia="en-GB"/>
              </w:rPr>
              <w:t>aktiv</w:t>
            </w:r>
            <w:proofErr w:type="spellEnd"/>
            <w:r w:rsidRPr="00AD7407">
              <w:rPr>
                <w:rFonts w:eastAsiaTheme="minorEastAsia"/>
                <w:lang w:val="fr-FR" w:eastAsia="en-GB"/>
              </w:rPr>
              <w:t xml:space="preserve"> “</w:t>
            </w:r>
            <w:proofErr w:type="spellStart"/>
            <w:r w:rsidRPr="00AD7407">
              <w:rPr>
                <w:rFonts w:eastAsiaTheme="minorEastAsia"/>
                <w:lang w:val="fr-FR" w:eastAsia="en-GB"/>
              </w:rPr>
              <w:t>Ocrelizumab</w:t>
            </w:r>
            <w:proofErr w:type="spellEnd"/>
            <w:r w:rsidRPr="00AD7407">
              <w:rPr>
                <w:rFonts w:eastAsiaTheme="minorEastAsia"/>
                <w:lang w:val="fr-FR" w:eastAsia="en-GB"/>
              </w:rPr>
              <w:t xml:space="preserve">”, </w:t>
            </w:r>
            <w:proofErr w:type="spellStart"/>
            <w:r w:rsidRPr="00AD7407">
              <w:rPr>
                <w:rFonts w:eastAsiaTheme="minorEastAsia"/>
                <w:lang w:val="fr-FR" w:eastAsia="en-GB"/>
              </w:rPr>
              <w:t>në</w:t>
            </w:r>
            <w:proofErr w:type="spellEnd"/>
            <w:r w:rsidRPr="00AD7407">
              <w:rPr>
                <w:rFonts w:eastAsiaTheme="minorEastAsia"/>
                <w:lang w:val="fr-FR" w:eastAsia="en-GB"/>
              </w:rPr>
              <w:t xml:space="preserve"> </w:t>
            </w:r>
            <w:proofErr w:type="spellStart"/>
            <w:r w:rsidRPr="00AD7407">
              <w:rPr>
                <w:rFonts w:eastAsiaTheme="minorEastAsia"/>
                <w:lang w:val="fr-FR" w:eastAsia="en-GB"/>
              </w:rPr>
              <w:t>formë</w:t>
            </w:r>
            <w:proofErr w:type="spellEnd"/>
            <w:r w:rsidRPr="00AD7407">
              <w:rPr>
                <w:rFonts w:eastAsiaTheme="minorEastAsia"/>
                <w:lang w:val="fr-FR" w:eastAsia="en-GB"/>
              </w:rPr>
              <w:t xml:space="preserve"> </w:t>
            </w:r>
            <w:proofErr w:type="spellStart"/>
            <w:r w:rsidRPr="00AD7407">
              <w:rPr>
                <w:rFonts w:eastAsiaTheme="minorEastAsia"/>
                <w:lang w:val="fr-FR" w:eastAsia="en-GB"/>
              </w:rPr>
              <w:t>dozën</w:t>
            </w:r>
            <w:proofErr w:type="spellEnd"/>
            <w:r w:rsidRPr="00AD7407">
              <w:rPr>
                <w:rFonts w:eastAsiaTheme="minorEastAsia"/>
                <w:lang w:val="fr-FR" w:eastAsia="en-GB"/>
              </w:rPr>
              <w:t xml:space="preserve"> “</w:t>
            </w:r>
            <w:proofErr w:type="spellStart"/>
            <w:r w:rsidRPr="00AD7407">
              <w:rPr>
                <w:rFonts w:eastAsiaTheme="minorEastAsia"/>
                <w:lang w:val="fr-FR" w:eastAsia="en-GB"/>
              </w:rPr>
              <w:t>Concentrate</w:t>
            </w:r>
            <w:proofErr w:type="spellEnd"/>
            <w:r w:rsidRPr="00AD7407">
              <w:rPr>
                <w:rFonts w:eastAsiaTheme="minorEastAsia"/>
                <w:lang w:val="fr-FR" w:eastAsia="en-GB"/>
              </w:rPr>
              <w:t xml:space="preserve"> for solution for infusion x </w:t>
            </w:r>
            <w:r w:rsidRPr="00AD7407">
              <w:rPr>
                <w:rFonts w:eastAsiaTheme="minorEastAsia"/>
                <w:lang w:val="fr-FR" w:eastAsia="en-GB"/>
              </w:rPr>
              <w:lastRenderedPageBreak/>
              <w:t xml:space="preserve">300mg/10ml”, </w:t>
            </w:r>
            <w:proofErr w:type="spellStart"/>
            <w:r w:rsidRPr="00AD7407">
              <w:rPr>
                <w:rFonts w:eastAsiaTheme="minorEastAsia"/>
                <w:lang w:val="fr-FR" w:eastAsia="en-GB"/>
              </w:rPr>
              <w:t>në</w:t>
            </w:r>
            <w:proofErr w:type="spellEnd"/>
            <w:r w:rsidRPr="00AD7407">
              <w:rPr>
                <w:rFonts w:eastAsiaTheme="minorEastAsia"/>
                <w:lang w:val="fr-FR" w:eastAsia="en-GB"/>
              </w:rPr>
              <w:t xml:space="preserve"> </w:t>
            </w:r>
            <w:proofErr w:type="spellStart"/>
            <w:r w:rsidRPr="00AD7407">
              <w:rPr>
                <w:rFonts w:eastAsiaTheme="minorEastAsia"/>
                <w:lang w:val="fr-FR" w:eastAsia="en-GB"/>
              </w:rPr>
              <w:t>paketimin</w:t>
            </w:r>
            <w:proofErr w:type="spellEnd"/>
            <w:r w:rsidRPr="00AD7407">
              <w:rPr>
                <w:rFonts w:eastAsiaTheme="minorEastAsia"/>
                <w:lang w:val="fr-FR" w:eastAsia="en-GB"/>
              </w:rPr>
              <w:t xml:space="preserve"> “Box x 1 </w:t>
            </w:r>
            <w:proofErr w:type="spellStart"/>
            <w:r w:rsidRPr="00AD7407">
              <w:rPr>
                <w:rFonts w:eastAsiaTheme="minorEastAsia"/>
                <w:lang w:val="fr-FR" w:eastAsia="en-GB"/>
              </w:rPr>
              <w:t>vial</w:t>
            </w:r>
            <w:proofErr w:type="spellEnd"/>
            <w:r w:rsidRPr="00AD7407">
              <w:rPr>
                <w:rFonts w:eastAsiaTheme="minorEastAsia"/>
                <w:lang w:val="fr-FR" w:eastAsia="en-GB"/>
              </w:rPr>
              <w:t xml:space="preserve">”, me MAH “Roche Registration </w:t>
            </w:r>
            <w:proofErr w:type="spellStart"/>
            <w:r w:rsidRPr="00AD7407">
              <w:rPr>
                <w:rFonts w:eastAsiaTheme="minorEastAsia"/>
                <w:lang w:val="fr-FR" w:eastAsia="en-GB"/>
              </w:rPr>
              <w:t>GmbH</w:t>
            </w:r>
            <w:proofErr w:type="spellEnd"/>
            <w:r w:rsidRPr="00AD7407">
              <w:rPr>
                <w:rFonts w:eastAsiaTheme="minorEastAsia"/>
                <w:lang w:val="fr-FR" w:eastAsia="en-GB"/>
              </w:rPr>
              <w:t xml:space="preserve">, </w:t>
            </w:r>
            <w:proofErr w:type="spellStart"/>
            <w:r w:rsidRPr="00AD7407">
              <w:rPr>
                <w:rFonts w:eastAsiaTheme="minorEastAsia"/>
                <w:lang w:val="fr-FR" w:eastAsia="en-GB"/>
              </w:rPr>
              <w:t>Gjermani</w:t>
            </w:r>
            <w:proofErr w:type="spellEnd"/>
            <w:r w:rsidRPr="00AD7407">
              <w:rPr>
                <w:rFonts w:eastAsiaTheme="minorEastAsia"/>
                <w:lang w:val="fr-FR" w:eastAsia="en-GB"/>
              </w:rPr>
              <w:t>”,</w:t>
            </w:r>
          </w:p>
          <w:p w14:paraId="4BA64EF3" w14:textId="77777777" w:rsidR="004448FF" w:rsidRPr="00AD7407" w:rsidRDefault="004448FF" w:rsidP="00E67CF4">
            <w:pPr>
              <w:spacing w:after="200" w:line="276" w:lineRule="auto"/>
              <w:contextualSpacing/>
              <w:jc w:val="both"/>
              <w:rPr>
                <w:rFonts w:eastAsiaTheme="minorEastAsia"/>
                <w:lang w:val="fr-FR" w:eastAsia="en-GB"/>
              </w:rPr>
            </w:pPr>
            <w:r w:rsidRPr="00AD7407">
              <w:rPr>
                <w:rFonts w:eastAsiaTheme="minorEastAsia"/>
                <w:b/>
                <w:lang w:val="fr-FR" w:eastAsia="en-GB"/>
              </w:rPr>
              <w:t>OCREVUS</w:t>
            </w:r>
            <w:r w:rsidRPr="00AD7407">
              <w:rPr>
                <w:rFonts w:eastAsiaTheme="minorEastAsia"/>
                <w:lang w:val="fr-FR" w:eastAsia="en-GB"/>
              </w:rPr>
              <w:t xml:space="preserve">, me </w:t>
            </w:r>
            <w:proofErr w:type="spellStart"/>
            <w:r w:rsidRPr="00AD7407">
              <w:rPr>
                <w:rFonts w:eastAsiaTheme="minorEastAsia"/>
                <w:lang w:val="fr-FR" w:eastAsia="en-GB"/>
              </w:rPr>
              <w:t>princip</w:t>
            </w:r>
            <w:proofErr w:type="spellEnd"/>
            <w:r w:rsidRPr="00AD7407">
              <w:rPr>
                <w:rFonts w:eastAsiaTheme="minorEastAsia"/>
                <w:lang w:val="fr-FR" w:eastAsia="en-GB"/>
              </w:rPr>
              <w:t xml:space="preserve"> </w:t>
            </w:r>
            <w:proofErr w:type="spellStart"/>
            <w:r w:rsidRPr="00AD7407">
              <w:rPr>
                <w:rFonts w:eastAsiaTheme="minorEastAsia"/>
                <w:lang w:val="fr-FR" w:eastAsia="en-GB"/>
              </w:rPr>
              <w:t>aktiv</w:t>
            </w:r>
            <w:proofErr w:type="spellEnd"/>
            <w:r w:rsidRPr="00AD7407">
              <w:rPr>
                <w:rFonts w:eastAsiaTheme="minorEastAsia"/>
                <w:lang w:val="fr-FR" w:eastAsia="en-GB"/>
              </w:rPr>
              <w:t xml:space="preserve"> “</w:t>
            </w:r>
            <w:proofErr w:type="spellStart"/>
            <w:r w:rsidRPr="00AD7407">
              <w:rPr>
                <w:rFonts w:eastAsiaTheme="minorEastAsia"/>
                <w:lang w:val="fr-FR" w:eastAsia="en-GB"/>
              </w:rPr>
              <w:t>Ocrelizumab</w:t>
            </w:r>
            <w:proofErr w:type="spellEnd"/>
            <w:r w:rsidRPr="00AD7407">
              <w:rPr>
                <w:rFonts w:eastAsiaTheme="minorEastAsia"/>
                <w:lang w:val="fr-FR" w:eastAsia="en-GB"/>
              </w:rPr>
              <w:t xml:space="preserve">”, </w:t>
            </w:r>
            <w:proofErr w:type="spellStart"/>
            <w:r w:rsidRPr="00AD7407">
              <w:rPr>
                <w:rFonts w:eastAsiaTheme="minorEastAsia"/>
                <w:lang w:val="fr-FR" w:eastAsia="en-GB"/>
              </w:rPr>
              <w:t>në</w:t>
            </w:r>
            <w:proofErr w:type="spellEnd"/>
            <w:r w:rsidRPr="00AD7407">
              <w:rPr>
                <w:rFonts w:eastAsiaTheme="minorEastAsia"/>
                <w:lang w:val="fr-FR" w:eastAsia="en-GB"/>
              </w:rPr>
              <w:t xml:space="preserve"> </w:t>
            </w:r>
            <w:proofErr w:type="spellStart"/>
            <w:r w:rsidRPr="00AD7407">
              <w:rPr>
                <w:rFonts w:eastAsiaTheme="minorEastAsia"/>
                <w:lang w:val="fr-FR" w:eastAsia="en-GB"/>
              </w:rPr>
              <w:t>formë</w:t>
            </w:r>
            <w:proofErr w:type="spellEnd"/>
            <w:r w:rsidRPr="00AD7407">
              <w:rPr>
                <w:rFonts w:eastAsiaTheme="minorEastAsia"/>
                <w:lang w:val="fr-FR" w:eastAsia="en-GB"/>
              </w:rPr>
              <w:t xml:space="preserve"> </w:t>
            </w:r>
            <w:proofErr w:type="spellStart"/>
            <w:r w:rsidRPr="00AD7407">
              <w:rPr>
                <w:rFonts w:eastAsiaTheme="minorEastAsia"/>
                <w:lang w:val="fr-FR" w:eastAsia="en-GB"/>
              </w:rPr>
              <w:t>dozën</w:t>
            </w:r>
            <w:proofErr w:type="spellEnd"/>
            <w:r w:rsidRPr="00AD7407">
              <w:rPr>
                <w:rFonts w:eastAsiaTheme="minorEastAsia"/>
                <w:lang w:val="fr-FR" w:eastAsia="en-GB"/>
              </w:rPr>
              <w:t xml:space="preserve"> “</w:t>
            </w:r>
            <w:r w:rsidRPr="00AF1F7B">
              <w:rPr>
                <w:rFonts w:eastAsiaTheme="minorEastAsia"/>
                <w:lang w:val="fr-FR" w:eastAsia="en-GB"/>
              </w:rPr>
              <w:t>Solution for injection x 920mg</w:t>
            </w:r>
            <w:r w:rsidRPr="00AD7407">
              <w:rPr>
                <w:rFonts w:eastAsiaTheme="minorEastAsia"/>
                <w:lang w:val="fr-FR" w:eastAsia="en-GB"/>
              </w:rPr>
              <w:t xml:space="preserve">”, </w:t>
            </w:r>
            <w:proofErr w:type="spellStart"/>
            <w:r w:rsidRPr="00AD7407">
              <w:rPr>
                <w:rFonts w:eastAsiaTheme="minorEastAsia"/>
                <w:lang w:val="fr-FR" w:eastAsia="en-GB"/>
              </w:rPr>
              <w:t>në</w:t>
            </w:r>
            <w:proofErr w:type="spellEnd"/>
            <w:r w:rsidRPr="00AD7407">
              <w:rPr>
                <w:rFonts w:eastAsiaTheme="minorEastAsia"/>
                <w:lang w:val="fr-FR" w:eastAsia="en-GB"/>
              </w:rPr>
              <w:t xml:space="preserve"> </w:t>
            </w:r>
            <w:proofErr w:type="spellStart"/>
            <w:r w:rsidRPr="00AD7407">
              <w:rPr>
                <w:rFonts w:eastAsiaTheme="minorEastAsia"/>
                <w:lang w:val="fr-FR" w:eastAsia="en-GB"/>
              </w:rPr>
              <w:t>paketimin</w:t>
            </w:r>
            <w:proofErr w:type="spellEnd"/>
            <w:r w:rsidRPr="00AD7407">
              <w:rPr>
                <w:rFonts w:eastAsiaTheme="minorEastAsia"/>
                <w:lang w:val="fr-FR" w:eastAsia="en-GB"/>
              </w:rPr>
              <w:t xml:space="preserve"> “Box x 1 </w:t>
            </w:r>
            <w:proofErr w:type="spellStart"/>
            <w:r w:rsidRPr="00AD7407">
              <w:rPr>
                <w:rFonts w:eastAsiaTheme="minorEastAsia"/>
                <w:lang w:val="fr-FR" w:eastAsia="en-GB"/>
              </w:rPr>
              <w:t>vial</w:t>
            </w:r>
            <w:proofErr w:type="spellEnd"/>
            <w:r w:rsidRPr="00AD7407">
              <w:rPr>
                <w:rFonts w:eastAsiaTheme="minorEastAsia"/>
                <w:lang w:val="fr-FR" w:eastAsia="en-GB"/>
              </w:rPr>
              <w:t xml:space="preserve">”, me MAH “Roche Registration </w:t>
            </w:r>
            <w:proofErr w:type="spellStart"/>
            <w:r w:rsidRPr="00AD7407">
              <w:rPr>
                <w:rFonts w:eastAsiaTheme="minorEastAsia"/>
                <w:lang w:val="fr-FR" w:eastAsia="en-GB"/>
              </w:rPr>
              <w:t>GmbH</w:t>
            </w:r>
            <w:proofErr w:type="spellEnd"/>
            <w:r w:rsidRPr="00AD7407">
              <w:rPr>
                <w:rFonts w:eastAsiaTheme="minorEastAsia"/>
                <w:lang w:val="fr-FR" w:eastAsia="en-GB"/>
              </w:rPr>
              <w:t xml:space="preserve">, </w:t>
            </w:r>
            <w:proofErr w:type="spellStart"/>
            <w:r w:rsidRPr="00AD7407">
              <w:rPr>
                <w:rFonts w:eastAsiaTheme="minorEastAsia"/>
                <w:lang w:val="fr-FR" w:eastAsia="en-GB"/>
              </w:rPr>
              <w:t>Gjermani</w:t>
            </w:r>
            <w:proofErr w:type="spellEnd"/>
            <w:r w:rsidRPr="00AD7407">
              <w:rPr>
                <w:rFonts w:eastAsiaTheme="minorEastAsia"/>
                <w:lang w:val="fr-FR" w:eastAsia="en-GB"/>
              </w:rPr>
              <w:t>”,</w:t>
            </w:r>
          </w:p>
          <w:p w14:paraId="462F8AAE" w14:textId="77777777" w:rsidR="004448FF" w:rsidRPr="00AD7407" w:rsidRDefault="004448FF" w:rsidP="004448FF">
            <w:pPr>
              <w:ind w:left="540"/>
              <w:contextualSpacing/>
              <w:jc w:val="both"/>
              <w:rPr>
                <w:rFonts w:eastAsiaTheme="minorEastAsia"/>
                <w:lang w:val="fr-FR" w:eastAsia="en-GB"/>
              </w:rPr>
            </w:pPr>
          </w:p>
          <w:p w14:paraId="28E81D37" w14:textId="77777777" w:rsidR="004448FF" w:rsidRPr="00AD7407" w:rsidRDefault="004448FF" w:rsidP="004448FF">
            <w:pPr>
              <w:ind w:left="-180"/>
              <w:contextualSpacing/>
              <w:jc w:val="both"/>
              <w:rPr>
                <w:rFonts w:eastAsiaTheme="minorEastAsia"/>
                <w:lang w:val="en-GB" w:eastAsia="en-GB"/>
              </w:rPr>
            </w:pPr>
            <w:r w:rsidRPr="00AD7407">
              <w:rPr>
                <w:rFonts w:eastAsiaTheme="minorEastAsia"/>
                <w:lang w:val="en-GB" w:eastAsia="en-GB"/>
              </w:rPr>
              <w:t xml:space="preserve">  </w:t>
            </w:r>
            <w:proofErr w:type="spellStart"/>
            <w:r>
              <w:rPr>
                <w:rFonts w:eastAsiaTheme="minorEastAsia"/>
                <w:lang w:val="en-GB" w:eastAsia="en-GB"/>
              </w:rPr>
              <w:t>Jan</w:t>
            </w:r>
            <w:r w:rsidRPr="00AD7407">
              <w:rPr>
                <w:rFonts w:eastAsiaTheme="minorEastAsia"/>
                <w:lang w:val="en-GB" w:eastAsia="en-GB"/>
              </w:rPr>
              <w:t>ë</w:t>
            </w:r>
            <w:proofErr w:type="spellEnd"/>
            <w:r>
              <w:rPr>
                <w:rFonts w:eastAsiaTheme="minorEastAsia"/>
                <w:lang w:val="en-GB" w:eastAsia="en-GB"/>
              </w:rPr>
              <w:t xml:space="preserve"> </w:t>
            </w:r>
            <w:proofErr w:type="spellStart"/>
            <w:r>
              <w:rPr>
                <w:rFonts w:eastAsiaTheme="minorEastAsia"/>
                <w:lang w:val="en-GB" w:eastAsia="en-GB"/>
              </w:rPr>
              <w:t>të</w:t>
            </w:r>
            <w:proofErr w:type="spellEnd"/>
            <w:r>
              <w:rPr>
                <w:rFonts w:eastAsiaTheme="minorEastAsia"/>
                <w:lang w:val="en-GB" w:eastAsia="en-GB"/>
              </w:rPr>
              <w:t xml:space="preserve"> </w:t>
            </w:r>
            <w:proofErr w:type="spellStart"/>
            <w:r w:rsidRPr="00AD7407">
              <w:rPr>
                <w:rFonts w:eastAsiaTheme="minorEastAsia"/>
                <w:lang w:val="en-GB" w:eastAsia="en-GB"/>
              </w:rPr>
              <w:t>pajisur</w:t>
            </w:r>
            <w:proofErr w:type="spellEnd"/>
            <w:r w:rsidRPr="00AD7407">
              <w:rPr>
                <w:rFonts w:eastAsiaTheme="minorEastAsia"/>
                <w:lang w:val="en-GB" w:eastAsia="en-GB"/>
              </w:rPr>
              <w:t xml:space="preserve"> me </w:t>
            </w:r>
            <w:proofErr w:type="spellStart"/>
            <w:r w:rsidRPr="00AD7407">
              <w:rPr>
                <w:rFonts w:eastAsiaTheme="minorEastAsia"/>
                <w:lang w:val="en-GB" w:eastAsia="en-GB"/>
              </w:rPr>
              <w:t>Autorizim</w:t>
            </w:r>
            <w:proofErr w:type="spellEnd"/>
            <w:r w:rsidRPr="00AD7407">
              <w:rPr>
                <w:rFonts w:eastAsiaTheme="minorEastAsia"/>
                <w:lang w:val="en-GB" w:eastAsia="en-GB"/>
              </w:rPr>
              <w:t xml:space="preserve"> </w:t>
            </w:r>
            <w:proofErr w:type="spellStart"/>
            <w:r w:rsidRPr="00AD7407">
              <w:rPr>
                <w:rFonts w:eastAsiaTheme="minorEastAsia"/>
                <w:lang w:val="en-GB" w:eastAsia="en-GB"/>
              </w:rPr>
              <w:t>për</w:t>
            </w:r>
            <w:proofErr w:type="spellEnd"/>
            <w:r w:rsidRPr="00AD7407">
              <w:rPr>
                <w:rFonts w:eastAsiaTheme="minorEastAsia"/>
                <w:lang w:val="en-GB" w:eastAsia="en-GB"/>
              </w:rPr>
              <w:t xml:space="preserve"> </w:t>
            </w:r>
            <w:proofErr w:type="spellStart"/>
            <w:r w:rsidRPr="00AD7407">
              <w:rPr>
                <w:rFonts w:eastAsiaTheme="minorEastAsia"/>
                <w:lang w:val="en-GB" w:eastAsia="en-GB"/>
              </w:rPr>
              <w:t>Tregtim</w:t>
            </w:r>
            <w:proofErr w:type="spellEnd"/>
            <w:r w:rsidRPr="00AD7407">
              <w:rPr>
                <w:rFonts w:eastAsiaTheme="minorEastAsia"/>
                <w:lang w:val="en-GB" w:eastAsia="en-GB"/>
              </w:rPr>
              <w:t xml:space="preserve"> </w:t>
            </w:r>
            <w:proofErr w:type="spellStart"/>
            <w:r w:rsidRPr="00AD7407">
              <w:rPr>
                <w:rFonts w:eastAsiaTheme="minorEastAsia"/>
                <w:lang w:val="en-GB" w:eastAsia="en-GB"/>
              </w:rPr>
              <w:t>në</w:t>
            </w:r>
            <w:proofErr w:type="spellEnd"/>
            <w:r w:rsidRPr="00AD7407">
              <w:rPr>
                <w:rFonts w:eastAsiaTheme="minorEastAsia"/>
                <w:lang w:val="en-GB" w:eastAsia="en-GB"/>
              </w:rPr>
              <w:t xml:space="preserve"> </w:t>
            </w:r>
            <w:proofErr w:type="spellStart"/>
            <w:r w:rsidRPr="00AD7407">
              <w:rPr>
                <w:rFonts w:eastAsiaTheme="minorEastAsia"/>
                <w:lang w:val="en-GB" w:eastAsia="en-GB"/>
              </w:rPr>
              <w:t>Republikën</w:t>
            </w:r>
            <w:proofErr w:type="spellEnd"/>
            <w:r w:rsidRPr="00AD7407">
              <w:rPr>
                <w:rFonts w:eastAsiaTheme="minorEastAsia"/>
                <w:lang w:val="en-GB" w:eastAsia="en-GB"/>
              </w:rPr>
              <w:t xml:space="preserve"> e </w:t>
            </w:r>
            <w:proofErr w:type="spellStart"/>
            <w:r w:rsidRPr="00AD7407">
              <w:rPr>
                <w:rFonts w:eastAsiaTheme="minorEastAsia"/>
                <w:lang w:val="en-GB" w:eastAsia="en-GB"/>
              </w:rPr>
              <w:t>Shqipërisë</w:t>
            </w:r>
            <w:proofErr w:type="spellEnd"/>
            <w:r w:rsidRPr="00AD7407">
              <w:rPr>
                <w:rFonts w:eastAsiaTheme="minorEastAsia"/>
                <w:lang w:val="en-GB" w:eastAsia="en-GB"/>
              </w:rPr>
              <w:t xml:space="preserve"> </w:t>
            </w:r>
            <w:proofErr w:type="spellStart"/>
            <w:r w:rsidRPr="00AD7407">
              <w:rPr>
                <w:rFonts w:eastAsiaTheme="minorEastAsia"/>
                <w:lang w:val="en-GB" w:eastAsia="en-GB"/>
              </w:rPr>
              <w:t>si</w:t>
            </w:r>
            <w:proofErr w:type="spellEnd"/>
            <w:r w:rsidRPr="00AD7407">
              <w:rPr>
                <w:rFonts w:eastAsiaTheme="minorEastAsia"/>
                <w:lang w:val="en-GB" w:eastAsia="en-GB"/>
              </w:rPr>
              <w:t xml:space="preserve"> </w:t>
            </w:r>
            <w:proofErr w:type="spellStart"/>
            <w:r w:rsidRPr="00AD7407">
              <w:rPr>
                <w:rFonts w:eastAsiaTheme="minorEastAsia"/>
                <w:lang w:val="en-GB" w:eastAsia="en-GB"/>
              </w:rPr>
              <w:t>dhe</w:t>
            </w:r>
            <w:proofErr w:type="spellEnd"/>
            <w:r w:rsidRPr="00AD7407">
              <w:rPr>
                <w:rFonts w:eastAsiaTheme="minorEastAsia"/>
                <w:lang w:val="en-GB" w:eastAsia="en-GB"/>
              </w:rPr>
              <w:t xml:space="preserve"> </w:t>
            </w:r>
            <w:proofErr w:type="spellStart"/>
            <w:r>
              <w:rPr>
                <w:rFonts w:eastAsiaTheme="minorEastAsia"/>
                <w:lang w:val="en-GB" w:eastAsia="en-GB"/>
              </w:rPr>
              <w:t>bari</w:t>
            </w:r>
            <w:proofErr w:type="spellEnd"/>
            <w:r>
              <w:rPr>
                <w:rFonts w:eastAsiaTheme="minorEastAsia"/>
                <w:lang w:val="en-GB" w:eastAsia="en-GB"/>
              </w:rPr>
              <w:t xml:space="preserve"> Ocrevus, 300mg/10ml </w:t>
            </w:r>
            <w:proofErr w:type="spellStart"/>
            <w:r w:rsidRPr="00AD7407">
              <w:rPr>
                <w:rFonts w:eastAsiaTheme="minorEastAsia"/>
                <w:lang w:val="en-GB" w:eastAsia="en-GB"/>
              </w:rPr>
              <w:t>është</w:t>
            </w:r>
            <w:proofErr w:type="spellEnd"/>
            <w:r w:rsidRPr="00AD7407">
              <w:rPr>
                <w:rFonts w:eastAsiaTheme="minorEastAsia"/>
                <w:lang w:val="en-GB" w:eastAsia="en-GB"/>
              </w:rPr>
              <w:t xml:space="preserve"> </w:t>
            </w:r>
            <w:proofErr w:type="spellStart"/>
            <w:r w:rsidRPr="00AD7407">
              <w:rPr>
                <w:rFonts w:eastAsiaTheme="minorEastAsia"/>
                <w:lang w:val="en-GB" w:eastAsia="en-GB"/>
              </w:rPr>
              <w:t>i</w:t>
            </w:r>
            <w:proofErr w:type="spellEnd"/>
            <w:r w:rsidRPr="00AD7407">
              <w:rPr>
                <w:rFonts w:eastAsiaTheme="minorEastAsia"/>
                <w:lang w:val="en-GB" w:eastAsia="en-GB"/>
              </w:rPr>
              <w:t xml:space="preserve"> </w:t>
            </w:r>
            <w:proofErr w:type="spellStart"/>
            <w:r w:rsidRPr="00AD7407">
              <w:rPr>
                <w:rFonts w:eastAsiaTheme="minorEastAsia"/>
                <w:lang w:val="en-GB" w:eastAsia="en-GB"/>
              </w:rPr>
              <w:t>vendosur</w:t>
            </w:r>
            <w:proofErr w:type="spellEnd"/>
            <w:r w:rsidRPr="00AD7407">
              <w:rPr>
                <w:rFonts w:eastAsiaTheme="minorEastAsia"/>
                <w:lang w:val="en-GB" w:eastAsia="en-GB"/>
              </w:rPr>
              <w:t xml:space="preserve"> </w:t>
            </w:r>
            <w:proofErr w:type="spellStart"/>
            <w:r w:rsidRPr="00AD7407">
              <w:rPr>
                <w:rFonts w:eastAsiaTheme="minorEastAsia"/>
                <w:lang w:val="en-GB" w:eastAsia="en-GB"/>
              </w:rPr>
              <w:t>në</w:t>
            </w:r>
            <w:proofErr w:type="spellEnd"/>
            <w:r w:rsidRPr="00AD7407">
              <w:rPr>
                <w:rFonts w:eastAsiaTheme="minorEastAsia"/>
                <w:lang w:val="en-GB" w:eastAsia="en-GB"/>
              </w:rPr>
              <w:t xml:space="preserve"> </w:t>
            </w:r>
            <w:proofErr w:type="spellStart"/>
            <w:r w:rsidRPr="00AD7407">
              <w:rPr>
                <w:rFonts w:eastAsiaTheme="minorEastAsia"/>
                <w:lang w:val="en-GB" w:eastAsia="en-GB"/>
              </w:rPr>
              <w:t>treg</w:t>
            </w:r>
            <w:proofErr w:type="spellEnd"/>
            <w:r w:rsidRPr="00AD7407">
              <w:rPr>
                <w:rFonts w:eastAsiaTheme="minorEastAsia"/>
                <w:lang w:val="en-GB" w:eastAsia="en-GB"/>
              </w:rPr>
              <w:t xml:space="preserve"> </w:t>
            </w:r>
            <w:proofErr w:type="spellStart"/>
            <w:r w:rsidRPr="00AD7407">
              <w:rPr>
                <w:rFonts w:eastAsiaTheme="minorEastAsia"/>
                <w:lang w:val="en-GB" w:eastAsia="en-GB"/>
              </w:rPr>
              <w:t>në</w:t>
            </w:r>
            <w:proofErr w:type="spellEnd"/>
            <w:r w:rsidRPr="00AD7407">
              <w:rPr>
                <w:rFonts w:eastAsiaTheme="minorEastAsia"/>
                <w:lang w:val="en-GB" w:eastAsia="en-GB"/>
              </w:rPr>
              <w:t xml:space="preserve"> RSH </w:t>
            </w:r>
            <w:proofErr w:type="spellStart"/>
            <w:r w:rsidRPr="00AD7407">
              <w:rPr>
                <w:rFonts w:eastAsiaTheme="minorEastAsia"/>
                <w:lang w:val="en-GB" w:eastAsia="en-GB"/>
              </w:rPr>
              <w:t>sipas</w:t>
            </w:r>
            <w:proofErr w:type="spellEnd"/>
            <w:r w:rsidRPr="00AD7407">
              <w:rPr>
                <w:rFonts w:eastAsiaTheme="minorEastAsia"/>
                <w:lang w:val="en-GB" w:eastAsia="en-GB"/>
              </w:rPr>
              <w:t xml:space="preserve"> </w:t>
            </w:r>
            <w:proofErr w:type="spellStart"/>
            <w:r w:rsidRPr="00AD7407">
              <w:rPr>
                <w:rFonts w:eastAsiaTheme="minorEastAsia"/>
                <w:lang w:val="en-GB" w:eastAsia="en-GB"/>
              </w:rPr>
              <w:t>Ligjit</w:t>
            </w:r>
            <w:proofErr w:type="spellEnd"/>
            <w:r w:rsidRPr="00AD7407">
              <w:rPr>
                <w:rFonts w:eastAsiaTheme="minorEastAsia"/>
                <w:lang w:val="en-GB" w:eastAsia="en-GB"/>
              </w:rPr>
              <w:t xml:space="preserve"> Nr. 105/2014 PËR BARNAT DHE SHËRBIMIN FARMACEUTIK</w:t>
            </w:r>
            <w:r>
              <w:rPr>
                <w:rFonts w:eastAsiaTheme="minorEastAsia"/>
                <w:lang w:val="en-GB" w:eastAsia="en-GB"/>
              </w:rPr>
              <w:t xml:space="preserve">, </w:t>
            </w:r>
            <w:proofErr w:type="spellStart"/>
            <w:r w:rsidRPr="00AD7407">
              <w:rPr>
                <w:rFonts w:eastAsiaTheme="minorEastAsia"/>
                <w:lang w:val="en-GB" w:eastAsia="en-GB"/>
              </w:rPr>
              <w:t>Ndryshuar</w:t>
            </w:r>
            <w:proofErr w:type="spellEnd"/>
            <w:r w:rsidRPr="00AD7407">
              <w:rPr>
                <w:rFonts w:eastAsiaTheme="minorEastAsia"/>
                <w:lang w:val="en-GB" w:eastAsia="en-GB"/>
              </w:rPr>
              <w:t xml:space="preserve"> me </w:t>
            </w:r>
            <w:proofErr w:type="spellStart"/>
            <w:r w:rsidRPr="00AD7407">
              <w:rPr>
                <w:rFonts w:eastAsiaTheme="minorEastAsia"/>
                <w:lang w:val="en-GB" w:eastAsia="en-GB"/>
              </w:rPr>
              <w:t>ligjin</w:t>
            </w:r>
            <w:proofErr w:type="spellEnd"/>
            <w:r w:rsidRPr="00AD7407">
              <w:rPr>
                <w:rFonts w:eastAsiaTheme="minorEastAsia"/>
                <w:lang w:val="en-GB" w:eastAsia="en-GB"/>
              </w:rPr>
              <w:t xml:space="preserve"> nr. 109/2015, </w:t>
            </w:r>
            <w:proofErr w:type="spellStart"/>
            <w:r w:rsidRPr="00AD7407">
              <w:rPr>
                <w:rFonts w:eastAsiaTheme="minorEastAsia"/>
                <w:lang w:val="en-GB" w:eastAsia="en-GB"/>
              </w:rPr>
              <w:t>datë</w:t>
            </w:r>
            <w:proofErr w:type="spellEnd"/>
            <w:r w:rsidRPr="00AD7407">
              <w:rPr>
                <w:rFonts w:eastAsiaTheme="minorEastAsia"/>
                <w:lang w:val="en-GB" w:eastAsia="en-GB"/>
              </w:rPr>
              <w:t xml:space="preserve"> 15.10.2015 (</w:t>
            </w:r>
            <w:proofErr w:type="spellStart"/>
            <w:r w:rsidRPr="00AD7407">
              <w:rPr>
                <w:rFonts w:eastAsiaTheme="minorEastAsia"/>
                <w:lang w:val="en-GB" w:eastAsia="en-GB"/>
              </w:rPr>
              <w:t>i</w:t>
            </w:r>
            <w:proofErr w:type="spellEnd"/>
            <w:r w:rsidRPr="00AD7407">
              <w:rPr>
                <w:rFonts w:eastAsiaTheme="minorEastAsia"/>
                <w:lang w:val="en-GB" w:eastAsia="en-GB"/>
              </w:rPr>
              <w:t xml:space="preserve"> </w:t>
            </w:r>
            <w:proofErr w:type="spellStart"/>
            <w:r w:rsidRPr="00AD7407">
              <w:rPr>
                <w:rFonts w:eastAsiaTheme="minorEastAsia"/>
                <w:lang w:val="en-GB" w:eastAsia="en-GB"/>
              </w:rPr>
              <w:t>përditësuar</w:t>
            </w:r>
            <w:proofErr w:type="spellEnd"/>
            <w:r w:rsidRPr="00AD7407">
              <w:rPr>
                <w:rFonts w:eastAsiaTheme="minorEastAsia"/>
                <w:lang w:val="en-GB" w:eastAsia="en-GB"/>
              </w:rPr>
              <w:t>).</w:t>
            </w:r>
          </w:p>
          <w:p w14:paraId="7FDDEA07" w14:textId="3E297493" w:rsidR="00852F17" w:rsidRPr="006A60CE" w:rsidRDefault="00852F17" w:rsidP="00C92C46"/>
        </w:tc>
        <w:tc>
          <w:tcPr>
            <w:tcW w:w="1170" w:type="dxa"/>
          </w:tcPr>
          <w:p w14:paraId="7F67FEEF" w14:textId="50151C86" w:rsidR="00852F17" w:rsidRDefault="00852F17" w:rsidP="00852F17">
            <w:r>
              <w:lastRenderedPageBreak/>
              <w:t>Nuk ka</w:t>
            </w:r>
          </w:p>
        </w:tc>
      </w:tr>
      <w:tr w:rsidR="00852F17" w:rsidRPr="006A60CE" w14:paraId="1108D07E" w14:textId="77777777" w:rsidTr="00BA6775">
        <w:trPr>
          <w:trHeight w:val="348"/>
        </w:trPr>
        <w:tc>
          <w:tcPr>
            <w:tcW w:w="993" w:type="dxa"/>
          </w:tcPr>
          <w:p w14:paraId="2A8B6F2A" w14:textId="277B115E" w:rsidR="00852F17" w:rsidRDefault="00852F17" w:rsidP="00852F17">
            <w:r>
              <w:t>3</w:t>
            </w:r>
          </w:p>
        </w:tc>
        <w:tc>
          <w:tcPr>
            <w:tcW w:w="1455" w:type="dxa"/>
          </w:tcPr>
          <w:p w14:paraId="423479E5" w14:textId="676DBE51" w:rsidR="00852F17" w:rsidRDefault="007756AC" w:rsidP="00852F17">
            <w:r w:rsidRPr="007756AC">
              <w:t>04.03.2026</w:t>
            </w:r>
          </w:p>
        </w:tc>
        <w:tc>
          <w:tcPr>
            <w:tcW w:w="1536" w:type="dxa"/>
          </w:tcPr>
          <w:p w14:paraId="54416F32" w14:textId="77777777" w:rsidR="00852F17" w:rsidRDefault="00BA6775" w:rsidP="00852F17">
            <w:r>
              <w:t>A.A.</w:t>
            </w:r>
          </w:p>
          <w:p w14:paraId="723525A6" w14:textId="74B9055C" w:rsidR="00BA6775" w:rsidRDefault="00BA6775" w:rsidP="00852F17">
            <w:r>
              <w:t>Kerkese</w:t>
            </w:r>
          </w:p>
        </w:tc>
        <w:tc>
          <w:tcPr>
            <w:tcW w:w="827" w:type="dxa"/>
          </w:tcPr>
          <w:p w14:paraId="7BF23AE0" w14:textId="17A414A4" w:rsidR="00852F17" w:rsidRDefault="00BA6775" w:rsidP="00852F17">
            <w:r>
              <w:t>11.03.2026</w:t>
            </w:r>
          </w:p>
        </w:tc>
        <w:tc>
          <w:tcPr>
            <w:tcW w:w="1530" w:type="dxa"/>
          </w:tcPr>
          <w:p w14:paraId="16C9A108" w14:textId="2DBE379C" w:rsidR="00852F17" w:rsidRDefault="00852F17" w:rsidP="00852F17"/>
        </w:tc>
        <w:tc>
          <w:tcPr>
            <w:tcW w:w="7807" w:type="dxa"/>
          </w:tcPr>
          <w:p w14:paraId="4872D91D" w14:textId="362011F5" w:rsidR="00BA6775" w:rsidRDefault="00BA6775" w:rsidP="00BA6775">
            <w:r>
              <w:t xml:space="preserve"> Në përgjigje të emailit tuaj protokolluar me Nr. Prot. 955, datë 04.03.2026, “Kërkesë”, ju informojmë se barnat e mëposhtme:</w:t>
            </w:r>
          </w:p>
          <w:p w14:paraId="78FFFF47" w14:textId="77777777" w:rsidR="00BA6775" w:rsidRDefault="00BA6775" w:rsidP="00BA6775">
            <w:r>
              <w:t>•</w:t>
            </w:r>
            <w:r>
              <w:tab/>
              <w:t>AFINITOR, me princip aktiv “Everolimus”, në formë dozën “Tablets x 10 mg”, me MAH “Novartis Pharma Schweiz AG, Zvicër”,</w:t>
            </w:r>
          </w:p>
          <w:p w14:paraId="0FF14D84" w14:textId="77777777" w:rsidR="00BA6775" w:rsidRDefault="00BA6775" w:rsidP="00BA6775"/>
          <w:p w14:paraId="6F9916DB" w14:textId="7A847917" w:rsidR="00BA6775" w:rsidRDefault="00BA6775" w:rsidP="00BA6775">
            <w:r>
              <w:t>është i pajisur me Autorizim për Tregtim në Republikën e Shqipërisë. Bazuar në të dhënat që disponon Sektori i Shpërndarjes ky bar nuk është i pajisur me Autorizim importi gjatë viteve 2024 dhe 2025, 2026.</w:t>
            </w:r>
            <w:r>
              <w:t xml:space="preserve"> </w:t>
            </w:r>
            <w:r>
              <w:t>Pas verifikimeve të kryera  bari “Everolimus Ethypharm” me principin aktiv “Everolimus” në formë dozën “Tablet x 10 mg”  është i importuar në RSH në vitin 2026.</w:t>
            </w:r>
          </w:p>
          <w:p w14:paraId="5F0EB90E" w14:textId="77777777" w:rsidR="00BA6775" w:rsidRDefault="00BA6775" w:rsidP="00BA6775">
            <w:r>
              <w:t>- Ju bëjme me dije se bari:</w:t>
            </w:r>
          </w:p>
          <w:p w14:paraId="52DE44B2" w14:textId="77777777" w:rsidR="00BA6775" w:rsidRDefault="00BA6775" w:rsidP="00BA6775"/>
          <w:p w14:paraId="33FE4F1C" w14:textId="77777777" w:rsidR="00BA6775" w:rsidRDefault="00BA6775" w:rsidP="00BA6775">
            <w:r>
              <w:t>•</w:t>
            </w:r>
            <w:r>
              <w:tab/>
              <w:t>IPSTYL, me princip aktiv “Lanreotide”, në formë dozën “Solution for injection x 120 mg”, me MAH “IPSEN S.P.A.”,</w:t>
            </w:r>
          </w:p>
          <w:p w14:paraId="50337AE9" w14:textId="3E2DB4F9" w:rsidR="00852F17" w:rsidRPr="006A60CE" w:rsidRDefault="00BA6775" w:rsidP="00BA6775">
            <w:r>
              <w:t xml:space="preserve"> nuk është i pajisur me Autorizim për Tregtim në Republikën e Shqipërisë.</w:t>
            </w:r>
          </w:p>
        </w:tc>
        <w:tc>
          <w:tcPr>
            <w:tcW w:w="1170" w:type="dxa"/>
          </w:tcPr>
          <w:p w14:paraId="61FF0FAA" w14:textId="6CA0F617" w:rsidR="00852F17" w:rsidRDefault="00BA6775" w:rsidP="00852F17">
            <w:r>
              <w:t>Nuk ka</w:t>
            </w:r>
          </w:p>
        </w:tc>
      </w:tr>
      <w:tr w:rsidR="00D13304" w:rsidRPr="006A60CE" w14:paraId="12BDF0B1" w14:textId="77777777" w:rsidTr="00BA6775">
        <w:trPr>
          <w:trHeight w:val="348"/>
        </w:trPr>
        <w:tc>
          <w:tcPr>
            <w:tcW w:w="993" w:type="dxa"/>
          </w:tcPr>
          <w:p w14:paraId="02603EF9" w14:textId="58CF668D" w:rsidR="00D13304" w:rsidRDefault="00D13304" w:rsidP="00852F17">
            <w:r>
              <w:t>4</w:t>
            </w:r>
          </w:p>
        </w:tc>
        <w:tc>
          <w:tcPr>
            <w:tcW w:w="1455" w:type="dxa"/>
          </w:tcPr>
          <w:p w14:paraId="415C86F0" w14:textId="7B986283" w:rsidR="00D13304" w:rsidRPr="007756AC" w:rsidRDefault="00D13304" w:rsidP="00852F17">
            <w:r w:rsidRPr="00D13304">
              <w:t>03.03.2026</w:t>
            </w:r>
          </w:p>
        </w:tc>
        <w:tc>
          <w:tcPr>
            <w:tcW w:w="1536" w:type="dxa"/>
          </w:tcPr>
          <w:p w14:paraId="2ADCE94F" w14:textId="77777777" w:rsidR="00D13304" w:rsidRDefault="00D13304" w:rsidP="00852F17">
            <w:r>
              <w:t>Q.Q.</w:t>
            </w:r>
          </w:p>
          <w:p w14:paraId="15B16CAD" w14:textId="22F9DEF0" w:rsidR="00D13304" w:rsidRDefault="00D13304" w:rsidP="00852F17">
            <w:r>
              <w:t>Kerkese</w:t>
            </w:r>
          </w:p>
        </w:tc>
        <w:tc>
          <w:tcPr>
            <w:tcW w:w="827" w:type="dxa"/>
          </w:tcPr>
          <w:p w14:paraId="52A2D7E7" w14:textId="22E2C7E3" w:rsidR="00D13304" w:rsidRDefault="00D13304" w:rsidP="00852F17">
            <w:r>
              <w:t>11.03.2026</w:t>
            </w:r>
          </w:p>
        </w:tc>
        <w:tc>
          <w:tcPr>
            <w:tcW w:w="1530" w:type="dxa"/>
          </w:tcPr>
          <w:p w14:paraId="4C419574" w14:textId="77777777" w:rsidR="00D13304" w:rsidRDefault="00D13304" w:rsidP="00852F17"/>
        </w:tc>
        <w:tc>
          <w:tcPr>
            <w:tcW w:w="7807" w:type="dxa"/>
          </w:tcPr>
          <w:p w14:paraId="723B7A12" w14:textId="77777777" w:rsidR="00D817AC" w:rsidRPr="00D817AC" w:rsidRDefault="00D817AC" w:rsidP="00D817AC">
            <w:pPr>
              <w:spacing w:after="200" w:line="276" w:lineRule="auto"/>
              <w:ind w:left="-180"/>
              <w:jc w:val="both"/>
              <w:rPr>
                <w:rFonts w:eastAsia="Calibri"/>
                <w:lang w:val="en-US" w:eastAsia="en-US"/>
              </w:rPr>
            </w:pPr>
            <w:proofErr w:type="spellStart"/>
            <w:r w:rsidRPr="00D817AC">
              <w:rPr>
                <w:rFonts w:eastAsia="Calibri"/>
                <w:lang w:val="en-US" w:eastAsia="en-US"/>
              </w:rPr>
              <w:t>Në</w:t>
            </w:r>
            <w:proofErr w:type="spellEnd"/>
            <w:r w:rsidRPr="00D817AC">
              <w:rPr>
                <w:rFonts w:eastAsia="Calibri"/>
                <w:lang w:val="en-US" w:eastAsia="en-US"/>
              </w:rPr>
              <w:t xml:space="preserve"> </w:t>
            </w:r>
            <w:proofErr w:type="spellStart"/>
            <w:r w:rsidRPr="00D817AC">
              <w:rPr>
                <w:rFonts w:eastAsia="Calibri"/>
                <w:lang w:val="en-US" w:eastAsia="en-US"/>
              </w:rPr>
              <w:t>përgjigje</w:t>
            </w:r>
            <w:proofErr w:type="spellEnd"/>
            <w:r w:rsidRPr="00D817AC">
              <w:rPr>
                <w:rFonts w:eastAsia="Calibri"/>
                <w:lang w:val="en-US" w:eastAsia="en-US"/>
              </w:rPr>
              <w:t xml:space="preserve"> </w:t>
            </w:r>
            <w:proofErr w:type="spellStart"/>
            <w:r w:rsidRPr="00D817AC">
              <w:rPr>
                <w:rFonts w:eastAsia="Calibri"/>
                <w:lang w:val="en-US" w:eastAsia="en-US"/>
              </w:rPr>
              <w:t>të</w:t>
            </w:r>
            <w:proofErr w:type="spellEnd"/>
            <w:r w:rsidRPr="00D817AC">
              <w:rPr>
                <w:rFonts w:eastAsia="Calibri"/>
                <w:lang w:val="en-US" w:eastAsia="en-US"/>
              </w:rPr>
              <w:t xml:space="preserve"> </w:t>
            </w:r>
            <w:proofErr w:type="spellStart"/>
            <w:r w:rsidRPr="00D817AC">
              <w:rPr>
                <w:rFonts w:eastAsia="Calibri"/>
                <w:lang w:val="en-US" w:eastAsia="en-US"/>
              </w:rPr>
              <w:t>shkresës</w:t>
            </w:r>
            <w:proofErr w:type="spellEnd"/>
            <w:r w:rsidRPr="00D817AC">
              <w:rPr>
                <w:rFonts w:eastAsia="Calibri"/>
                <w:lang w:val="en-US" w:eastAsia="en-US"/>
              </w:rPr>
              <w:t xml:space="preserve"> </w:t>
            </w:r>
            <w:proofErr w:type="spellStart"/>
            <w:r w:rsidRPr="00D817AC">
              <w:rPr>
                <w:rFonts w:eastAsia="Calibri"/>
                <w:lang w:val="en-US" w:eastAsia="en-US"/>
              </w:rPr>
              <w:t>suaj</w:t>
            </w:r>
            <w:proofErr w:type="spellEnd"/>
            <w:r w:rsidRPr="00D817AC">
              <w:rPr>
                <w:rFonts w:eastAsia="Calibri"/>
                <w:lang w:val="en-US" w:eastAsia="en-US"/>
              </w:rPr>
              <w:t xml:space="preserve"> me Nr. Prot. 935, </w:t>
            </w:r>
            <w:proofErr w:type="spellStart"/>
            <w:r w:rsidRPr="00D817AC">
              <w:rPr>
                <w:rFonts w:eastAsia="Calibri"/>
                <w:lang w:val="en-US" w:eastAsia="en-US"/>
              </w:rPr>
              <w:t>datë</w:t>
            </w:r>
            <w:proofErr w:type="spellEnd"/>
            <w:r w:rsidRPr="00D817AC">
              <w:rPr>
                <w:rFonts w:eastAsia="Calibri"/>
                <w:lang w:val="en-US" w:eastAsia="en-US"/>
              </w:rPr>
              <w:t xml:space="preserve"> 03.03.2026</w:t>
            </w:r>
            <w:proofErr w:type="gramStart"/>
            <w:r w:rsidRPr="00D817AC">
              <w:rPr>
                <w:rFonts w:eastAsia="Calibri"/>
                <w:lang w:val="en-US" w:eastAsia="en-US"/>
              </w:rPr>
              <w:t>,”Kërkesë</w:t>
            </w:r>
            <w:proofErr w:type="gramEnd"/>
            <w:r w:rsidRPr="00D817AC">
              <w:rPr>
                <w:rFonts w:eastAsia="Calibri"/>
                <w:lang w:val="en-US" w:eastAsia="en-US"/>
              </w:rPr>
              <w:t xml:space="preserve">”, </w:t>
            </w:r>
            <w:proofErr w:type="spellStart"/>
            <w:r w:rsidRPr="00D817AC">
              <w:rPr>
                <w:rFonts w:eastAsia="Calibri"/>
                <w:lang w:val="en-US" w:eastAsia="en-US"/>
              </w:rPr>
              <w:t>ju</w:t>
            </w:r>
            <w:proofErr w:type="spellEnd"/>
            <w:r w:rsidRPr="00D817AC">
              <w:rPr>
                <w:rFonts w:eastAsia="Calibri"/>
                <w:lang w:val="en-US" w:eastAsia="en-US"/>
              </w:rPr>
              <w:t xml:space="preserve"> </w:t>
            </w:r>
            <w:proofErr w:type="spellStart"/>
            <w:r w:rsidRPr="00D817AC">
              <w:rPr>
                <w:rFonts w:eastAsia="Calibri"/>
                <w:lang w:val="en-US" w:eastAsia="en-US"/>
              </w:rPr>
              <w:t>informojmë</w:t>
            </w:r>
            <w:proofErr w:type="spellEnd"/>
            <w:r w:rsidRPr="00D817AC">
              <w:rPr>
                <w:rFonts w:eastAsia="Calibri"/>
                <w:lang w:val="en-US" w:eastAsia="en-US"/>
              </w:rPr>
              <w:t xml:space="preserve"> se </w:t>
            </w:r>
            <w:proofErr w:type="spellStart"/>
            <w:r w:rsidRPr="00D817AC">
              <w:rPr>
                <w:rFonts w:eastAsia="Calibri"/>
                <w:lang w:val="en-US" w:eastAsia="en-US"/>
              </w:rPr>
              <w:t>për</w:t>
            </w:r>
            <w:proofErr w:type="spellEnd"/>
            <w:r w:rsidRPr="00D817AC">
              <w:rPr>
                <w:rFonts w:eastAsia="Calibri"/>
                <w:lang w:val="en-US" w:eastAsia="en-US"/>
              </w:rPr>
              <w:t xml:space="preserve"> </w:t>
            </w:r>
            <w:proofErr w:type="spellStart"/>
            <w:r w:rsidRPr="00D817AC">
              <w:rPr>
                <w:rFonts w:eastAsia="Calibri"/>
                <w:lang w:val="en-US" w:eastAsia="en-US"/>
              </w:rPr>
              <w:t>principin</w:t>
            </w:r>
            <w:proofErr w:type="spellEnd"/>
            <w:r w:rsidRPr="00D817AC">
              <w:rPr>
                <w:rFonts w:eastAsia="Calibri"/>
                <w:lang w:val="en-US" w:eastAsia="en-US"/>
              </w:rPr>
              <w:t xml:space="preserve"> </w:t>
            </w:r>
            <w:proofErr w:type="spellStart"/>
            <w:r w:rsidRPr="00D817AC">
              <w:rPr>
                <w:rFonts w:eastAsia="Calibri"/>
                <w:lang w:val="en-US" w:eastAsia="en-US"/>
              </w:rPr>
              <w:t>aktiv</w:t>
            </w:r>
            <w:proofErr w:type="spellEnd"/>
            <w:r w:rsidRPr="00D817AC">
              <w:rPr>
                <w:rFonts w:eastAsia="Calibri"/>
                <w:lang w:val="en-US" w:eastAsia="en-US"/>
              </w:rPr>
              <w:t>:</w:t>
            </w:r>
          </w:p>
          <w:p w14:paraId="6EC6FB5F" w14:textId="77777777" w:rsidR="00D817AC" w:rsidRPr="00D817AC" w:rsidRDefault="00D817AC" w:rsidP="00D817AC">
            <w:pPr>
              <w:numPr>
                <w:ilvl w:val="0"/>
                <w:numId w:val="12"/>
              </w:numPr>
              <w:spacing w:after="200" w:line="276" w:lineRule="auto"/>
              <w:contextualSpacing/>
              <w:jc w:val="both"/>
              <w:rPr>
                <w:rFonts w:eastAsia="Calibri"/>
                <w:b/>
                <w:lang w:val="en-US" w:eastAsia="en-US"/>
              </w:rPr>
            </w:pPr>
            <w:r w:rsidRPr="00D817AC">
              <w:rPr>
                <w:rFonts w:eastAsia="Calibri"/>
                <w:b/>
                <w:lang w:val="en-US" w:eastAsia="en-US"/>
              </w:rPr>
              <w:lastRenderedPageBreak/>
              <w:t xml:space="preserve">ENTECAVIR, </w:t>
            </w:r>
            <w:proofErr w:type="spellStart"/>
            <w:r w:rsidRPr="00D817AC">
              <w:rPr>
                <w:rFonts w:eastAsia="Calibri"/>
                <w:lang w:val="en-US" w:eastAsia="en-US"/>
              </w:rPr>
              <w:t>janë</w:t>
            </w:r>
            <w:proofErr w:type="spellEnd"/>
            <w:r w:rsidRPr="00D817AC">
              <w:rPr>
                <w:rFonts w:eastAsia="Calibri"/>
                <w:lang w:val="en-US" w:eastAsia="en-US"/>
              </w:rPr>
              <w:t xml:space="preserve"> </w:t>
            </w:r>
            <w:proofErr w:type="spellStart"/>
            <w:r w:rsidRPr="00D817AC">
              <w:rPr>
                <w:rFonts w:eastAsia="Calibri"/>
                <w:lang w:val="en-US" w:eastAsia="en-US"/>
              </w:rPr>
              <w:t>këto</w:t>
            </w:r>
            <w:proofErr w:type="spellEnd"/>
            <w:r w:rsidRPr="00D817AC">
              <w:rPr>
                <w:rFonts w:eastAsia="Calibri"/>
                <w:lang w:val="en-US" w:eastAsia="en-US"/>
              </w:rPr>
              <w:t xml:space="preserve"> </w:t>
            </w:r>
            <w:proofErr w:type="spellStart"/>
            <w:r w:rsidRPr="00D817AC">
              <w:rPr>
                <w:rFonts w:eastAsia="Calibri"/>
                <w:lang w:val="en-US" w:eastAsia="en-US"/>
              </w:rPr>
              <w:t>barna</w:t>
            </w:r>
            <w:proofErr w:type="spellEnd"/>
            <w:r w:rsidRPr="00D817AC">
              <w:rPr>
                <w:rFonts w:eastAsia="Calibri"/>
                <w:lang w:val="en-US" w:eastAsia="en-US"/>
              </w:rPr>
              <w:t xml:space="preserve"> </w:t>
            </w:r>
            <w:proofErr w:type="spellStart"/>
            <w:r w:rsidRPr="00D817AC">
              <w:rPr>
                <w:rFonts w:eastAsia="Calibri"/>
                <w:lang w:val="en-US" w:eastAsia="en-US"/>
              </w:rPr>
              <w:t>të</w:t>
            </w:r>
            <w:proofErr w:type="spellEnd"/>
            <w:r w:rsidRPr="00D817AC">
              <w:rPr>
                <w:rFonts w:eastAsia="Calibri"/>
                <w:lang w:val="en-US" w:eastAsia="en-US"/>
              </w:rPr>
              <w:t xml:space="preserve"> </w:t>
            </w:r>
            <w:proofErr w:type="spellStart"/>
            <w:r w:rsidRPr="00D817AC">
              <w:rPr>
                <w:rFonts w:eastAsia="Calibri"/>
                <w:lang w:val="en-US" w:eastAsia="en-US"/>
              </w:rPr>
              <w:t>pajisura</w:t>
            </w:r>
            <w:proofErr w:type="spellEnd"/>
            <w:r w:rsidRPr="00D817AC">
              <w:rPr>
                <w:rFonts w:eastAsia="Calibri"/>
                <w:lang w:val="en-US" w:eastAsia="en-US"/>
              </w:rPr>
              <w:t xml:space="preserve"> me </w:t>
            </w:r>
            <w:proofErr w:type="spellStart"/>
            <w:r w:rsidRPr="00D817AC">
              <w:rPr>
                <w:rFonts w:eastAsia="Calibri"/>
                <w:lang w:val="en-US" w:eastAsia="en-US"/>
              </w:rPr>
              <w:t>Autorizim</w:t>
            </w:r>
            <w:proofErr w:type="spellEnd"/>
            <w:r w:rsidRPr="00D817AC">
              <w:rPr>
                <w:rFonts w:eastAsia="Calibri"/>
                <w:lang w:val="en-US" w:eastAsia="en-US"/>
              </w:rPr>
              <w:t xml:space="preserve"> </w:t>
            </w:r>
            <w:proofErr w:type="spellStart"/>
            <w:r w:rsidRPr="00D817AC">
              <w:rPr>
                <w:rFonts w:eastAsia="Calibri"/>
                <w:lang w:val="en-US" w:eastAsia="en-US"/>
              </w:rPr>
              <w:t>për</w:t>
            </w:r>
            <w:proofErr w:type="spellEnd"/>
            <w:r w:rsidRPr="00D817AC">
              <w:rPr>
                <w:rFonts w:eastAsia="Calibri"/>
                <w:lang w:val="en-US" w:eastAsia="en-US"/>
              </w:rPr>
              <w:t xml:space="preserve"> </w:t>
            </w:r>
            <w:proofErr w:type="spellStart"/>
            <w:r w:rsidRPr="00D817AC">
              <w:rPr>
                <w:rFonts w:eastAsia="Calibri"/>
                <w:lang w:val="en-US" w:eastAsia="en-US"/>
              </w:rPr>
              <w:t>Tregtim</w:t>
            </w:r>
            <w:proofErr w:type="spellEnd"/>
            <w:r w:rsidRPr="00D817AC">
              <w:rPr>
                <w:rFonts w:eastAsia="Calibri"/>
                <w:lang w:val="en-US" w:eastAsia="en-US"/>
              </w:rPr>
              <w:t xml:space="preserve"> </w:t>
            </w:r>
            <w:proofErr w:type="spellStart"/>
            <w:r w:rsidRPr="00D817AC">
              <w:rPr>
                <w:rFonts w:eastAsia="Calibri"/>
                <w:lang w:val="en-US" w:eastAsia="en-US"/>
              </w:rPr>
              <w:t>në</w:t>
            </w:r>
            <w:proofErr w:type="spellEnd"/>
            <w:r w:rsidRPr="00D817AC">
              <w:rPr>
                <w:rFonts w:eastAsia="Calibri"/>
                <w:lang w:val="en-US" w:eastAsia="en-US"/>
              </w:rPr>
              <w:t xml:space="preserve"> </w:t>
            </w:r>
            <w:proofErr w:type="spellStart"/>
            <w:r w:rsidRPr="00D817AC">
              <w:rPr>
                <w:rFonts w:eastAsia="Calibri"/>
                <w:lang w:val="en-US" w:eastAsia="en-US"/>
              </w:rPr>
              <w:t>Republikën</w:t>
            </w:r>
            <w:proofErr w:type="spellEnd"/>
            <w:r w:rsidRPr="00D817AC">
              <w:rPr>
                <w:rFonts w:eastAsia="Calibri"/>
                <w:lang w:val="en-US" w:eastAsia="en-US"/>
              </w:rPr>
              <w:t xml:space="preserve"> e </w:t>
            </w:r>
            <w:proofErr w:type="spellStart"/>
            <w:r w:rsidRPr="00D817AC">
              <w:rPr>
                <w:rFonts w:eastAsia="Calibri"/>
                <w:lang w:val="en-US" w:eastAsia="en-US"/>
              </w:rPr>
              <w:t>Shqipërisë</w:t>
            </w:r>
            <w:proofErr w:type="spellEnd"/>
            <w:r w:rsidRPr="00D817AC">
              <w:rPr>
                <w:rFonts w:eastAsia="Calibri"/>
                <w:lang w:val="en-US" w:eastAsia="en-US"/>
              </w:rPr>
              <w:t>.</w:t>
            </w:r>
          </w:p>
          <w:tbl>
            <w:tblPr>
              <w:tblW w:w="9576" w:type="dxa"/>
              <w:tblLayout w:type="fixed"/>
              <w:tblLook w:val="04A0" w:firstRow="1" w:lastRow="0" w:firstColumn="1" w:lastColumn="0" w:noHBand="0" w:noVBand="1"/>
            </w:tblPr>
            <w:tblGrid>
              <w:gridCol w:w="1640"/>
              <w:gridCol w:w="1363"/>
              <w:gridCol w:w="1861"/>
              <w:gridCol w:w="1294"/>
              <w:gridCol w:w="1490"/>
              <w:gridCol w:w="1928"/>
            </w:tblGrid>
            <w:tr w:rsidR="00D817AC" w:rsidRPr="00D817AC" w14:paraId="3FA286D2" w14:textId="77777777" w:rsidTr="00904579">
              <w:trPr>
                <w:trHeight w:val="602"/>
              </w:trPr>
              <w:tc>
                <w:tcPr>
                  <w:tcW w:w="1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A66F02" w14:textId="77777777" w:rsidR="00D817AC" w:rsidRPr="00D817AC" w:rsidRDefault="00D817AC" w:rsidP="00D817AC">
                  <w:pPr>
                    <w:spacing w:after="200" w:line="276" w:lineRule="auto"/>
                    <w:rPr>
                      <w:b/>
                      <w:bCs/>
                      <w:sz w:val="16"/>
                      <w:szCs w:val="16"/>
                      <w:lang w:val="en-US" w:eastAsia="en-US"/>
                    </w:rPr>
                  </w:pPr>
                  <w:proofErr w:type="spellStart"/>
                  <w:r w:rsidRPr="00D817AC">
                    <w:rPr>
                      <w:rFonts w:eastAsia="Calibri"/>
                      <w:b/>
                      <w:bCs/>
                      <w:sz w:val="16"/>
                      <w:szCs w:val="16"/>
                      <w:lang w:val="en-US" w:eastAsia="en-US"/>
                    </w:rPr>
                    <w:t>Emri</w:t>
                  </w:r>
                  <w:proofErr w:type="spellEnd"/>
                  <w:r w:rsidRPr="00D817AC">
                    <w:rPr>
                      <w:rFonts w:eastAsia="Calibri"/>
                      <w:b/>
                      <w:bCs/>
                      <w:sz w:val="16"/>
                      <w:szCs w:val="16"/>
                      <w:lang w:val="en-US" w:eastAsia="en-US"/>
                    </w:rPr>
                    <w:t xml:space="preserve"> </w:t>
                  </w:r>
                  <w:proofErr w:type="spellStart"/>
                  <w:r w:rsidRPr="00D817AC">
                    <w:rPr>
                      <w:rFonts w:eastAsia="Calibri"/>
                      <w:b/>
                      <w:bCs/>
                      <w:sz w:val="16"/>
                      <w:szCs w:val="16"/>
                      <w:lang w:val="en-US" w:eastAsia="en-US"/>
                    </w:rPr>
                    <w:t>Tregtar</w:t>
                  </w:r>
                  <w:proofErr w:type="spellEnd"/>
                </w:p>
              </w:tc>
              <w:tc>
                <w:tcPr>
                  <w:tcW w:w="1363" w:type="dxa"/>
                  <w:tcBorders>
                    <w:top w:val="single" w:sz="4" w:space="0" w:color="auto"/>
                    <w:left w:val="nil"/>
                    <w:bottom w:val="single" w:sz="4" w:space="0" w:color="auto"/>
                    <w:right w:val="single" w:sz="4" w:space="0" w:color="auto"/>
                  </w:tcBorders>
                  <w:shd w:val="clear" w:color="auto" w:fill="auto"/>
                  <w:vAlign w:val="bottom"/>
                  <w:hideMark/>
                </w:tcPr>
                <w:p w14:paraId="25FD978A" w14:textId="77777777" w:rsidR="00D817AC" w:rsidRPr="00D817AC" w:rsidRDefault="00D817AC" w:rsidP="00D817AC">
                  <w:pPr>
                    <w:spacing w:after="200" w:line="276" w:lineRule="auto"/>
                    <w:rPr>
                      <w:b/>
                      <w:bCs/>
                      <w:sz w:val="16"/>
                      <w:szCs w:val="16"/>
                      <w:lang w:val="en-US" w:eastAsia="en-US"/>
                    </w:rPr>
                  </w:pPr>
                  <w:proofErr w:type="spellStart"/>
                  <w:r w:rsidRPr="00D817AC">
                    <w:rPr>
                      <w:b/>
                      <w:bCs/>
                      <w:sz w:val="16"/>
                      <w:szCs w:val="16"/>
                      <w:lang w:val="en-US" w:eastAsia="en-US"/>
                    </w:rPr>
                    <w:t>Forme</w:t>
                  </w:r>
                  <w:proofErr w:type="spellEnd"/>
                  <w:r w:rsidRPr="00D817AC">
                    <w:rPr>
                      <w:b/>
                      <w:bCs/>
                      <w:sz w:val="16"/>
                      <w:szCs w:val="16"/>
                      <w:lang w:val="en-US" w:eastAsia="en-US"/>
                    </w:rPr>
                    <w:t xml:space="preserve"> - </w:t>
                  </w:r>
                  <w:proofErr w:type="spellStart"/>
                  <w:r w:rsidRPr="00D817AC">
                    <w:rPr>
                      <w:b/>
                      <w:bCs/>
                      <w:sz w:val="16"/>
                      <w:szCs w:val="16"/>
                      <w:lang w:val="en-US" w:eastAsia="en-US"/>
                    </w:rPr>
                    <w:t>doza</w:t>
                  </w:r>
                  <w:proofErr w:type="spellEnd"/>
                  <w:r w:rsidRPr="00D817AC">
                    <w:rPr>
                      <w:b/>
                      <w:bCs/>
                      <w:sz w:val="16"/>
                      <w:szCs w:val="16"/>
                      <w:lang w:val="en-US" w:eastAsia="en-US"/>
                    </w:rPr>
                    <w:t xml:space="preserve"> </w:t>
                  </w:r>
                </w:p>
              </w:tc>
              <w:tc>
                <w:tcPr>
                  <w:tcW w:w="1861" w:type="dxa"/>
                  <w:tcBorders>
                    <w:top w:val="single" w:sz="4" w:space="0" w:color="auto"/>
                    <w:left w:val="nil"/>
                    <w:bottom w:val="single" w:sz="4" w:space="0" w:color="auto"/>
                    <w:right w:val="single" w:sz="4" w:space="0" w:color="auto"/>
                  </w:tcBorders>
                  <w:shd w:val="clear" w:color="auto" w:fill="auto"/>
                  <w:vAlign w:val="bottom"/>
                  <w:hideMark/>
                </w:tcPr>
                <w:p w14:paraId="0CAB4D9F" w14:textId="77777777" w:rsidR="00D817AC" w:rsidRPr="00D817AC" w:rsidRDefault="00D817AC" w:rsidP="00D817AC">
                  <w:pPr>
                    <w:spacing w:after="200" w:line="276" w:lineRule="auto"/>
                    <w:rPr>
                      <w:b/>
                      <w:bCs/>
                      <w:sz w:val="16"/>
                      <w:szCs w:val="16"/>
                      <w:lang w:val="en-US" w:eastAsia="en-US"/>
                    </w:rPr>
                  </w:pPr>
                  <w:proofErr w:type="spellStart"/>
                  <w:r w:rsidRPr="00D817AC">
                    <w:rPr>
                      <w:rFonts w:eastAsia="Calibri"/>
                      <w:b/>
                      <w:bCs/>
                      <w:sz w:val="16"/>
                      <w:szCs w:val="16"/>
                      <w:lang w:val="en-US" w:eastAsia="en-US"/>
                    </w:rPr>
                    <w:t>Principi</w:t>
                  </w:r>
                  <w:proofErr w:type="spellEnd"/>
                  <w:r w:rsidRPr="00D817AC">
                    <w:rPr>
                      <w:rFonts w:eastAsia="Calibri"/>
                      <w:b/>
                      <w:bCs/>
                      <w:sz w:val="16"/>
                      <w:szCs w:val="16"/>
                      <w:lang w:val="en-US" w:eastAsia="en-US"/>
                    </w:rPr>
                    <w:t xml:space="preserve"> </w:t>
                  </w:r>
                  <w:proofErr w:type="spellStart"/>
                  <w:r w:rsidRPr="00D817AC">
                    <w:rPr>
                      <w:rFonts w:eastAsia="Calibri"/>
                      <w:b/>
                      <w:bCs/>
                      <w:sz w:val="16"/>
                      <w:szCs w:val="16"/>
                      <w:lang w:val="en-US" w:eastAsia="en-US"/>
                    </w:rPr>
                    <w:t>aktiv</w:t>
                  </w:r>
                  <w:proofErr w:type="spellEnd"/>
                </w:p>
              </w:tc>
              <w:tc>
                <w:tcPr>
                  <w:tcW w:w="1294" w:type="dxa"/>
                  <w:tcBorders>
                    <w:top w:val="single" w:sz="4" w:space="0" w:color="auto"/>
                    <w:left w:val="nil"/>
                    <w:bottom w:val="single" w:sz="4" w:space="0" w:color="auto"/>
                    <w:right w:val="single" w:sz="4" w:space="0" w:color="auto"/>
                  </w:tcBorders>
                  <w:shd w:val="clear" w:color="auto" w:fill="auto"/>
                  <w:vAlign w:val="bottom"/>
                  <w:hideMark/>
                </w:tcPr>
                <w:p w14:paraId="22CD80FD" w14:textId="77777777" w:rsidR="00D817AC" w:rsidRPr="00D817AC" w:rsidRDefault="00D817AC" w:rsidP="00D817AC">
                  <w:pPr>
                    <w:spacing w:after="200" w:line="276" w:lineRule="auto"/>
                    <w:rPr>
                      <w:b/>
                      <w:bCs/>
                      <w:sz w:val="16"/>
                      <w:szCs w:val="16"/>
                      <w:lang w:val="en-US" w:eastAsia="en-US"/>
                    </w:rPr>
                  </w:pPr>
                  <w:proofErr w:type="spellStart"/>
                  <w:r w:rsidRPr="00D817AC">
                    <w:rPr>
                      <w:b/>
                      <w:bCs/>
                      <w:sz w:val="16"/>
                      <w:szCs w:val="16"/>
                      <w:lang w:val="en-US" w:eastAsia="en-US"/>
                    </w:rPr>
                    <w:t>Paketimi</w:t>
                  </w:r>
                  <w:proofErr w:type="spellEnd"/>
                </w:p>
              </w:tc>
              <w:tc>
                <w:tcPr>
                  <w:tcW w:w="1490" w:type="dxa"/>
                  <w:tcBorders>
                    <w:top w:val="single" w:sz="4" w:space="0" w:color="auto"/>
                    <w:left w:val="nil"/>
                    <w:bottom w:val="single" w:sz="4" w:space="0" w:color="auto"/>
                    <w:right w:val="single" w:sz="4" w:space="0" w:color="auto"/>
                  </w:tcBorders>
                  <w:shd w:val="clear" w:color="auto" w:fill="auto"/>
                  <w:vAlign w:val="bottom"/>
                  <w:hideMark/>
                </w:tcPr>
                <w:p w14:paraId="40DA348A" w14:textId="77777777" w:rsidR="00D817AC" w:rsidRPr="00D817AC" w:rsidRDefault="00D817AC" w:rsidP="00D817AC">
                  <w:pPr>
                    <w:spacing w:after="200" w:line="276" w:lineRule="auto"/>
                    <w:rPr>
                      <w:b/>
                      <w:bCs/>
                      <w:sz w:val="16"/>
                      <w:szCs w:val="16"/>
                      <w:lang w:val="en-US" w:eastAsia="en-US"/>
                    </w:rPr>
                  </w:pPr>
                  <w:r w:rsidRPr="00D817AC">
                    <w:rPr>
                      <w:rFonts w:eastAsia="Calibri"/>
                      <w:b/>
                      <w:bCs/>
                      <w:sz w:val="16"/>
                      <w:szCs w:val="16"/>
                      <w:lang w:val="en-US" w:eastAsia="en-US"/>
                    </w:rPr>
                    <w:t>MAH</w:t>
                  </w:r>
                </w:p>
              </w:tc>
              <w:tc>
                <w:tcPr>
                  <w:tcW w:w="1928" w:type="dxa"/>
                  <w:tcBorders>
                    <w:top w:val="single" w:sz="4" w:space="0" w:color="auto"/>
                    <w:left w:val="nil"/>
                    <w:bottom w:val="single" w:sz="4" w:space="0" w:color="auto"/>
                    <w:right w:val="single" w:sz="4" w:space="0" w:color="auto"/>
                  </w:tcBorders>
                </w:tcPr>
                <w:p w14:paraId="0E1E68AE" w14:textId="77777777" w:rsidR="00D817AC" w:rsidRPr="00D817AC" w:rsidRDefault="00D817AC" w:rsidP="00D817AC">
                  <w:pPr>
                    <w:spacing w:after="200" w:line="276" w:lineRule="auto"/>
                    <w:jc w:val="center"/>
                    <w:rPr>
                      <w:rFonts w:eastAsia="Calibri"/>
                      <w:b/>
                      <w:bCs/>
                      <w:sz w:val="16"/>
                      <w:szCs w:val="16"/>
                      <w:lang w:val="en-US" w:eastAsia="en-US"/>
                    </w:rPr>
                  </w:pPr>
                  <w:r w:rsidRPr="00D817AC">
                    <w:rPr>
                      <w:rFonts w:eastAsia="Calibri"/>
                      <w:b/>
                      <w:bCs/>
                      <w:sz w:val="16"/>
                      <w:szCs w:val="16"/>
                      <w:lang w:val="en-US" w:eastAsia="en-US"/>
                    </w:rPr>
                    <w:t>URDHRI I MINISTRIT/DATA</w:t>
                  </w:r>
                </w:p>
              </w:tc>
            </w:tr>
            <w:tr w:rsidR="00D817AC" w:rsidRPr="00D817AC" w14:paraId="7E3254DC" w14:textId="77777777" w:rsidTr="00904579">
              <w:trPr>
                <w:trHeight w:val="602"/>
              </w:trPr>
              <w:tc>
                <w:tcPr>
                  <w:tcW w:w="1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1AF530" w14:textId="77777777" w:rsidR="00D817AC" w:rsidRPr="00D817AC" w:rsidRDefault="00D817AC" w:rsidP="00D817AC">
                  <w:pPr>
                    <w:spacing w:after="200" w:line="276" w:lineRule="auto"/>
                    <w:rPr>
                      <w:rFonts w:eastAsia="Calibri"/>
                      <w:bCs/>
                      <w:sz w:val="16"/>
                      <w:szCs w:val="16"/>
                      <w:lang w:val="en-US" w:eastAsia="en-US"/>
                    </w:rPr>
                  </w:pPr>
                  <w:r w:rsidRPr="00D817AC">
                    <w:rPr>
                      <w:rFonts w:eastAsia="Calibri"/>
                      <w:bCs/>
                      <w:sz w:val="16"/>
                      <w:szCs w:val="16"/>
                      <w:lang w:val="en-US" w:eastAsia="en-US"/>
                    </w:rPr>
                    <w:t>AVIRAVIR</w:t>
                  </w:r>
                </w:p>
              </w:tc>
              <w:tc>
                <w:tcPr>
                  <w:tcW w:w="1363" w:type="dxa"/>
                  <w:tcBorders>
                    <w:top w:val="single" w:sz="4" w:space="0" w:color="auto"/>
                    <w:left w:val="nil"/>
                    <w:bottom w:val="single" w:sz="4" w:space="0" w:color="auto"/>
                    <w:right w:val="single" w:sz="4" w:space="0" w:color="auto"/>
                  </w:tcBorders>
                  <w:shd w:val="clear" w:color="auto" w:fill="auto"/>
                  <w:vAlign w:val="bottom"/>
                  <w:hideMark/>
                </w:tcPr>
                <w:p w14:paraId="7A3D168A" w14:textId="77777777" w:rsidR="00D817AC" w:rsidRPr="00D817AC" w:rsidRDefault="00D817AC" w:rsidP="00D817AC">
                  <w:pPr>
                    <w:spacing w:after="200" w:line="276" w:lineRule="auto"/>
                    <w:rPr>
                      <w:bCs/>
                      <w:sz w:val="16"/>
                      <w:szCs w:val="16"/>
                      <w:lang w:val="en-US" w:eastAsia="en-US"/>
                    </w:rPr>
                  </w:pPr>
                  <w:r w:rsidRPr="00D817AC">
                    <w:rPr>
                      <w:bCs/>
                      <w:sz w:val="16"/>
                      <w:szCs w:val="16"/>
                      <w:lang w:val="en-US" w:eastAsia="en-US"/>
                    </w:rPr>
                    <w:t>Film coated tablets x 1mg</w:t>
                  </w:r>
                </w:p>
              </w:tc>
              <w:tc>
                <w:tcPr>
                  <w:tcW w:w="1861" w:type="dxa"/>
                  <w:tcBorders>
                    <w:top w:val="single" w:sz="4" w:space="0" w:color="auto"/>
                    <w:left w:val="nil"/>
                    <w:bottom w:val="single" w:sz="4" w:space="0" w:color="auto"/>
                    <w:right w:val="single" w:sz="4" w:space="0" w:color="auto"/>
                  </w:tcBorders>
                  <w:shd w:val="clear" w:color="auto" w:fill="auto"/>
                  <w:vAlign w:val="bottom"/>
                  <w:hideMark/>
                </w:tcPr>
                <w:p w14:paraId="14969FC0" w14:textId="77777777" w:rsidR="00D817AC" w:rsidRPr="00D817AC" w:rsidRDefault="00D817AC" w:rsidP="00D817AC">
                  <w:pPr>
                    <w:spacing w:after="200" w:line="276" w:lineRule="auto"/>
                    <w:rPr>
                      <w:rFonts w:eastAsia="Calibri"/>
                      <w:bCs/>
                      <w:sz w:val="16"/>
                      <w:szCs w:val="16"/>
                      <w:lang w:val="en-US" w:eastAsia="en-US"/>
                    </w:rPr>
                  </w:pPr>
                  <w:r w:rsidRPr="00D817AC">
                    <w:rPr>
                      <w:rFonts w:eastAsia="Calibri"/>
                      <w:bCs/>
                      <w:sz w:val="16"/>
                      <w:szCs w:val="16"/>
                      <w:lang w:val="en-US" w:eastAsia="en-US"/>
                    </w:rPr>
                    <w:t xml:space="preserve">ENTECAVIR </w:t>
                  </w:r>
                  <w:proofErr w:type="gramStart"/>
                  <w:r w:rsidRPr="00D817AC">
                    <w:rPr>
                      <w:rFonts w:eastAsia="Calibri"/>
                      <w:bCs/>
                      <w:sz w:val="16"/>
                      <w:szCs w:val="16"/>
                      <w:lang w:val="en-US" w:eastAsia="en-US"/>
                    </w:rPr>
                    <w:t>( as</w:t>
                  </w:r>
                  <w:proofErr w:type="gramEnd"/>
                  <w:r w:rsidRPr="00D817AC">
                    <w:rPr>
                      <w:rFonts w:eastAsia="Calibri"/>
                      <w:bCs/>
                      <w:sz w:val="16"/>
                      <w:szCs w:val="16"/>
                      <w:lang w:val="en-US" w:eastAsia="en-US"/>
                    </w:rPr>
                    <w:t xml:space="preserve"> ENTECAVIR MONOHYDRATE x 1.065mg)</w:t>
                  </w:r>
                </w:p>
              </w:tc>
              <w:tc>
                <w:tcPr>
                  <w:tcW w:w="1294" w:type="dxa"/>
                  <w:tcBorders>
                    <w:top w:val="single" w:sz="4" w:space="0" w:color="auto"/>
                    <w:left w:val="nil"/>
                    <w:bottom w:val="single" w:sz="4" w:space="0" w:color="auto"/>
                    <w:right w:val="single" w:sz="4" w:space="0" w:color="auto"/>
                  </w:tcBorders>
                  <w:shd w:val="clear" w:color="auto" w:fill="auto"/>
                  <w:vAlign w:val="bottom"/>
                  <w:hideMark/>
                </w:tcPr>
                <w:p w14:paraId="717B46B7" w14:textId="77777777" w:rsidR="00D817AC" w:rsidRPr="00D817AC" w:rsidRDefault="00D817AC" w:rsidP="00D817AC">
                  <w:pPr>
                    <w:spacing w:after="200" w:line="276" w:lineRule="auto"/>
                    <w:rPr>
                      <w:rFonts w:eastAsia="Calibri"/>
                      <w:bCs/>
                      <w:sz w:val="16"/>
                      <w:szCs w:val="16"/>
                      <w:lang w:val="en-US" w:eastAsia="en-US"/>
                    </w:rPr>
                  </w:pPr>
                  <w:r w:rsidRPr="00D817AC">
                    <w:rPr>
                      <w:rFonts w:eastAsia="Calibri"/>
                      <w:bCs/>
                      <w:sz w:val="16"/>
                      <w:szCs w:val="16"/>
                      <w:lang w:val="en-US" w:eastAsia="en-US"/>
                    </w:rPr>
                    <w:t>Box x 30</w:t>
                  </w:r>
                </w:p>
              </w:tc>
              <w:tc>
                <w:tcPr>
                  <w:tcW w:w="1490" w:type="dxa"/>
                  <w:tcBorders>
                    <w:top w:val="single" w:sz="4" w:space="0" w:color="auto"/>
                    <w:left w:val="nil"/>
                    <w:bottom w:val="single" w:sz="4" w:space="0" w:color="auto"/>
                    <w:right w:val="single" w:sz="4" w:space="0" w:color="auto"/>
                  </w:tcBorders>
                  <w:shd w:val="clear" w:color="auto" w:fill="auto"/>
                  <w:vAlign w:val="bottom"/>
                  <w:hideMark/>
                </w:tcPr>
                <w:p w14:paraId="2154BCA4" w14:textId="77777777" w:rsidR="00D817AC" w:rsidRPr="00D817AC" w:rsidRDefault="00D817AC" w:rsidP="00D817AC">
                  <w:pPr>
                    <w:spacing w:after="200" w:line="276" w:lineRule="auto"/>
                    <w:rPr>
                      <w:bCs/>
                      <w:sz w:val="16"/>
                      <w:szCs w:val="16"/>
                      <w:lang w:val="en-US" w:eastAsia="en-US"/>
                    </w:rPr>
                  </w:pPr>
                  <w:r w:rsidRPr="00D817AC">
                    <w:rPr>
                      <w:bCs/>
                      <w:sz w:val="16"/>
                      <w:szCs w:val="16"/>
                      <w:lang w:val="en-US" w:eastAsia="en-US"/>
                    </w:rPr>
                    <w:t>HUMANIS SAGLIK A.S. - TURQI</w:t>
                  </w:r>
                </w:p>
              </w:tc>
              <w:tc>
                <w:tcPr>
                  <w:tcW w:w="1928" w:type="dxa"/>
                  <w:tcBorders>
                    <w:top w:val="single" w:sz="4" w:space="0" w:color="auto"/>
                    <w:left w:val="nil"/>
                    <w:bottom w:val="single" w:sz="4" w:space="0" w:color="auto"/>
                    <w:right w:val="single" w:sz="4" w:space="0" w:color="auto"/>
                  </w:tcBorders>
                  <w:shd w:val="clear" w:color="auto" w:fill="auto"/>
                </w:tcPr>
                <w:p w14:paraId="4AD59141" w14:textId="77777777" w:rsidR="00D817AC" w:rsidRPr="00D817AC" w:rsidRDefault="00D817AC" w:rsidP="00D817AC">
                  <w:pPr>
                    <w:spacing w:after="200" w:line="276" w:lineRule="auto"/>
                    <w:rPr>
                      <w:rFonts w:eastAsia="Calibri"/>
                      <w:bCs/>
                      <w:sz w:val="16"/>
                      <w:szCs w:val="16"/>
                      <w:lang w:val="en-US" w:eastAsia="en-US"/>
                    </w:rPr>
                  </w:pPr>
                  <w:r w:rsidRPr="00D817AC">
                    <w:rPr>
                      <w:rFonts w:eastAsia="Calibri"/>
                      <w:bCs/>
                      <w:sz w:val="16"/>
                      <w:szCs w:val="16"/>
                      <w:lang w:val="en-US" w:eastAsia="en-US"/>
                    </w:rPr>
                    <w:t>RI/AUTORIZIM TREGTIMI 358/06.06.2022</w:t>
                  </w:r>
                </w:p>
              </w:tc>
            </w:tr>
            <w:tr w:rsidR="00D817AC" w:rsidRPr="00D817AC" w14:paraId="0A9F9F83" w14:textId="77777777" w:rsidTr="00904579">
              <w:trPr>
                <w:trHeight w:val="602"/>
              </w:trPr>
              <w:tc>
                <w:tcPr>
                  <w:tcW w:w="1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EE6B7D" w14:textId="77777777" w:rsidR="00D817AC" w:rsidRPr="00D817AC" w:rsidRDefault="00D817AC" w:rsidP="00D817AC">
                  <w:pPr>
                    <w:spacing w:after="200" w:line="276" w:lineRule="auto"/>
                    <w:rPr>
                      <w:rFonts w:eastAsia="Calibri"/>
                      <w:sz w:val="16"/>
                      <w:szCs w:val="16"/>
                      <w:lang w:val="en-US" w:eastAsia="en-US"/>
                    </w:rPr>
                  </w:pPr>
                  <w:r w:rsidRPr="00D817AC">
                    <w:rPr>
                      <w:rFonts w:eastAsia="Calibri"/>
                      <w:sz w:val="16"/>
                      <w:szCs w:val="16"/>
                      <w:lang w:val="en-US" w:eastAsia="en-US"/>
                    </w:rPr>
                    <w:t>VIRENTE</w:t>
                  </w:r>
                </w:p>
              </w:tc>
              <w:tc>
                <w:tcPr>
                  <w:tcW w:w="1363" w:type="dxa"/>
                  <w:tcBorders>
                    <w:top w:val="single" w:sz="4" w:space="0" w:color="auto"/>
                    <w:left w:val="nil"/>
                    <w:bottom w:val="single" w:sz="4" w:space="0" w:color="auto"/>
                    <w:right w:val="single" w:sz="4" w:space="0" w:color="auto"/>
                  </w:tcBorders>
                  <w:shd w:val="clear" w:color="auto" w:fill="auto"/>
                  <w:vAlign w:val="bottom"/>
                  <w:hideMark/>
                </w:tcPr>
                <w:p w14:paraId="349E8615" w14:textId="77777777" w:rsidR="00D817AC" w:rsidRPr="00D817AC" w:rsidRDefault="00D817AC" w:rsidP="00D817AC">
                  <w:pPr>
                    <w:spacing w:after="200" w:line="276" w:lineRule="auto"/>
                    <w:rPr>
                      <w:rFonts w:eastAsia="Calibri"/>
                      <w:sz w:val="16"/>
                      <w:szCs w:val="16"/>
                      <w:lang w:val="en-US" w:eastAsia="en-US"/>
                    </w:rPr>
                  </w:pPr>
                  <w:r w:rsidRPr="00D817AC">
                    <w:rPr>
                      <w:rFonts w:eastAsia="Calibri"/>
                      <w:sz w:val="16"/>
                      <w:szCs w:val="16"/>
                      <w:lang w:val="en-US" w:eastAsia="en-US"/>
                    </w:rPr>
                    <w:t>Film coated tablets x 0.5mg</w:t>
                  </w:r>
                </w:p>
              </w:tc>
              <w:tc>
                <w:tcPr>
                  <w:tcW w:w="1861" w:type="dxa"/>
                  <w:tcBorders>
                    <w:top w:val="single" w:sz="4" w:space="0" w:color="auto"/>
                    <w:left w:val="nil"/>
                    <w:bottom w:val="single" w:sz="4" w:space="0" w:color="auto"/>
                    <w:right w:val="single" w:sz="4" w:space="0" w:color="auto"/>
                  </w:tcBorders>
                  <w:shd w:val="clear" w:color="auto" w:fill="auto"/>
                  <w:vAlign w:val="bottom"/>
                  <w:hideMark/>
                </w:tcPr>
                <w:p w14:paraId="408AAE38" w14:textId="77777777" w:rsidR="00D817AC" w:rsidRPr="00D817AC" w:rsidRDefault="00D817AC" w:rsidP="00D817AC">
                  <w:pPr>
                    <w:spacing w:after="200" w:line="276" w:lineRule="auto"/>
                    <w:rPr>
                      <w:rFonts w:eastAsia="Calibri"/>
                      <w:sz w:val="16"/>
                      <w:szCs w:val="16"/>
                      <w:lang w:val="en-US" w:eastAsia="en-US"/>
                    </w:rPr>
                  </w:pPr>
                  <w:r w:rsidRPr="00D817AC">
                    <w:rPr>
                      <w:rFonts w:eastAsia="Calibri"/>
                      <w:sz w:val="16"/>
                      <w:szCs w:val="16"/>
                      <w:lang w:val="en-US" w:eastAsia="en-US"/>
                    </w:rPr>
                    <w:t>ENTECAVIR MONOHYDRATE</w:t>
                  </w:r>
                </w:p>
              </w:tc>
              <w:tc>
                <w:tcPr>
                  <w:tcW w:w="1294" w:type="dxa"/>
                  <w:tcBorders>
                    <w:top w:val="single" w:sz="4" w:space="0" w:color="auto"/>
                    <w:left w:val="nil"/>
                    <w:bottom w:val="single" w:sz="4" w:space="0" w:color="auto"/>
                    <w:right w:val="single" w:sz="4" w:space="0" w:color="auto"/>
                  </w:tcBorders>
                  <w:shd w:val="clear" w:color="auto" w:fill="auto"/>
                  <w:vAlign w:val="bottom"/>
                  <w:hideMark/>
                </w:tcPr>
                <w:p w14:paraId="234A64F9" w14:textId="77777777" w:rsidR="00D817AC" w:rsidRPr="00D817AC" w:rsidRDefault="00D817AC" w:rsidP="00D817AC">
                  <w:pPr>
                    <w:spacing w:after="200" w:line="276" w:lineRule="auto"/>
                    <w:rPr>
                      <w:rFonts w:eastAsia="Calibri"/>
                      <w:sz w:val="16"/>
                      <w:szCs w:val="16"/>
                      <w:lang w:val="en-US" w:eastAsia="en-US"/>
                    </w:rPr>
                  </w:pPr>
                  <w:r w:rsidRPr="00D817AC">
                    <w:rPr>
                      <w:rFonts w:eastAsia="Calibri"/>
                      <w:sz w:val="16"/>
                      <w:szCs w:val="16"/>
                      <w:lang w:val="en-US" w:eastAsia="en-US"/>
                    </w:rPr>
                    <w:t>Box x 30</w:t>
                  </w:r>
                </w:p>
              </w:tc>
              <w:tc>
                <w:tcPr>
                  <w:tcW w:w="1490" w:type="dxa"/>
                  <w:tcBorders>
                    <w:top w:val="single" w:sz="4" w:space="0" w:color="auto"/>
                    <w:left w:val="nil"/>
                    <w:bottom w:val="single" w:sz="4" w:space="0" w:color="auto"/>
                    <w:right w:val="single" w:sz="4" w:space="0" w:color="auto"/>
                  </w:tcBorders>
                  <w:shd w:val="clear" w:color="auto" w:fill="auto"/>
                  <w:vAlign w:val="bottom"/>
                  <w:hideMark/>
                </w:tcPr>
                <w:p w14:paraId="78107AFF" w14:textId="77777777" w:rsidR="00D817AC" w:rsidRPr="00D817AC" w:rsidRDefault="00D817AC" w:rsidP="00D817AC">
                  <w:pPr>
                    <w:spacing w:after="200" w:line="276" w:lineRule="auto"/>
                    <w:rPr>
                      <w:rFonts w:eastAsia="Calibri"/>
                      <w:sz w:val="16"/>
                      <w:szCs w:val="16"/>
                      <w:lang w:val="en-US" w:eastAsia="en-US"/>
                    </w:rPr>
                  </w:pPr>
                  <w:r w:rsidRPr="00D817AC">
                    <w:rPr>
                      <w:rFonts w:eastAsia="Calibri"/>
                      <w:sz w:val="16"/>
                      <w:szCs w:val="16"/>
                      <w:lang w:val="en-US" w:eastAsia="en-US"/>
                    </w:rPr>
                    <w:t>NOBEL ILAC SANAYII VE TICARET A.S.- TURQI</w:t>
                  </w:r>
                </w:p>
              </w:tc>
              <w:tc>
                <w:tcPr>
                  <w:tcW w:w="1928" w:type="dxa"/>
                  <w:tcBorders>
                    <w:top w:val="single" w:sz="4" w:space="0" w:color="auto"/>
                    <w:left w:val="nil"/>
                    <w:bottom w:val="single" w:sz="4" w:space="0" w:color="auto"/>
                    <w:right w:val="single" w:sz="4" w:space="0" w:color="auto"/>
                  </w:tcBorders>
                  <w:shd w:val="clear" w:color="auto" w:fill="auto"/>
                  <w:vAlign w:val="bottom"/>
                </w:tcPr>
                <w:p w14:paraId="2B4B80F9" w14:textId="77777777" w:rsidR="00D817AC" w:rsidRPr="00D817AC" w:rsidRDefault="00D817AC" w:rsidP="00D817AC">
                  <w:pPr>
                    <w:spacing w:after="200" w:line="276" w:lineRule="auto"/>
                    <w:rPr>
                      <w:rFonts w:eastAsia="Calibri"/>
                      <w:sz w:val="16"/>
                      <w:szCs w:val="16"/>
                      <w:lang w:val="en-US" w:eastAsia="en-US"/>
                    </w:rPr>
                  </w:pPr>
                  <w:r w:rsidRPr="00D817AC">
                    <w:rPr>
                      <w:rFonts w:eastAsia="Calibri"/>
                      <w:sz w:val="16"/>
                      <w:szCs w:val="16"/>
                      <w:lang w:val="en-US" w:eastAsia="en-US"/>
                    </w:rPr>
                    <w:t>RI/AUTORIZIM TREGTIMI 373/20.06.2022</w:t>
                  </w:r>
                </w:p>
              </w:tc>
            </w:tr>
            <w:tr w:rsidR="00D817AC" w:rsidRPr="00D817AC" w14:paraId="17C554B7" w14:textId="77777777" w:rsidTr="00904579">
              <w:trPr>
                <w:trHeight w:val="602"/>
              </w:trPr>
              <w:tc>
                <w:tcPr>
                  <w:tcW w:w="1640" w:type="dxa"/>
                  <w:tcBorders>
                    <w:top w:val="nil"/>
                    <w:left w:val="single" w:sz="4" w:space="0" w:color="auto"/>
                    <w:bottom w:val="single" w:sz="4" w:space="0" w:color="auto"/>
                    <w:right w:val="single" w:sz="4" w:space="0" w:color="auto"/>
                  </w:tcBorders>
                  <w:shd w:val="clear" w:color="auto" w:fill="auto"/>
                  <w:vAlign w:val="bottom"/>
                  <w:hideMark/>
                </w:tcPr>
                <w:p w14:paraId="28B709E8" w14:textId="77777777" w:rsidR="00D817AC" w:rsidRPr="00D817AC" w:rsidRDefault="00D817AC" w:rsidP="00D817AC">
                  <w:pPr>
                    <w:spacing w:after="200" w:line="276" w:lineRule="auto"/>
                    <w:rPr>
                      <w:rFonts w:eastAsia="Calibri"/>
                      <w:sz w:val="16"/>
                      <w:szCs w:val="16"/>
                      <w:lang w:val="en-US" w:eastAsia="en-US"/>
                    </w:rPr>
                  </w:pPr>
                  <w:r w:rsidRPr="00D817AC">
                    <w:rPr>
                      <w:rFonts w:eastAsia="Calibri"/>
                      <w:sz w:val="16"/>
                      <w:szCs w:val="16"/>
                      <w:lang w:val="en-US" w:eastAsia="en-US"/>
                    </w:rPr>
                    <w:t>VIRENTE</w:t>
                  </w:r>
                </w:p>
              </w:tc>
              <w:tc>
                <w:tcPr>
                  <w:tcW w:w="1363" w:type="dxa"/>
                  <w:tcBorders>
                    <w:top w:val="nil"/>
                    <w:left w:val="nil"/>
                    <w:bottom w:val="single" w:sz="4" w:space="0" w:color="auto"/>
                    <w:right w:val="single" w:sz="4" w:space="0" w:color="auto"/>
                  </w:tcBorders>
                  <w:shd w:val="clear" w:color="auto" w:fill="auto"/>
                  <w:vAlign w:val="bottom"/>
                  <w:hideMark/>
                </w:tcPr>
                <w:p w14:paraId="1103CE4B" w14:textId="77777777" w:rsidR="00D817AC" w:rsidRPr="00D817AC" w:rsidRDefault="00D817AC" w:rsidP="00D817AC">
                  <w:pPr>
                    <w:spacing w:after="200" w:line="276" w:lineRule="auto"/>
                    <w:rPr>
                      <w:rFonts w:eastAsia="Calibri"/>
                      <w:sz w:val="16"/>
                      <w:szCs w:val="16"/>
                      <w:lang w:val="en-US" w:eastAsia="en-US"/>
                    </w:rPr>
                  </w:pPr>
                  <w:r w:rsidRPr="00D817AC">
                    <w:rPr>
                      <w:rFonts w:eastAsia="Calibri"/>
                      <w:sz w:val="16"/>
                      <w:szCs w:val="16"/>
                      <w:lang w:val="en-US" w:eastAsia="en-US"/>
                    </w:rPr>
                    <w:t>Film coated tablets x 1mg</w:t>
                  </w:r>
                </w:p>
              </w:tc>
              <w:tc>
                <w:tcPr>
                  <w:tcW w:w="1861" w:type="dxa"/>
                  <w:tcBorders>
                    <w:top w:val="nil"/>
                    <w:left w:val="nil"/>
                    <w:bottom w:val="single" w:sz="4" w:space="0" w:color="auto"/>
                    <w:right w:val="single" w:sz="4" w:space="0" w:color="auto"/>
                  </w:tcBorders>
                  <w:shd w:val="clear" w:color="auto" w:fill="auto"/>
                  <w:vAlign w:val="bottom"/>
                  <w:hideMark/>
                </w:tcPr>
                <w:p w14:paraId="5A0DD1E3" w14:textId="77777777" w:rsidR="00D817AC" w:rsidRPr="00D817AC" w:rsidRDefault="00D817AC" w:rsidP="00D817AC">
                  <w:pPr>
                    <w:spacing w:after="200" w:line="276" w:lineRule="auto"/>
                    <w:rPr>
                      <w:rFonts w:eastAsia="Calibri"/>
                      <w:sz w:val="16"/>
                      <w:szCs w:val="16"/>
                      <w:lang w:val="en-US" w:eastAsia="en-US"/>
                    </w:rPr>
                  </w:pPr>
                  <w:r w:rsidRPr="00D817AC">
                    <w:rPr>
                      <w:rFonts w:eastAsia="Calibri"/>
                      <w:sz w:val="16"/>
                      <w:szCs w:val="16"/>
                      <w:lang w:val="en-US" w:eastAsia="en-US"/>
                    </w:rPr>
                    <w:t>ENTECAVIR MONOHYDRATE</w:t>
                  </w:r>
                </w:p>
              </w:tc>
              <w:tc>
                <w:tcPr>
                  <w:tcW w:w="1294" w:type="dxa"/>
                  <w:tcBorders>
                    <w:top w:val="nil"/>
                    <w:left w:val="nil"/>
                    <w:bottom w:val="single" w:sz="4" w:space="0" w:color="auto"/>
                    <w:right w:val="single" w:sz="4" w:space="0" w:color="auto"/>
                  </w:tcBorders>
                  <w:shd w:val="clear" w:color="auto" w:fill="auto"/>
                  <w:vAlign w:val="bottom"/>
                  <w:hideMark/>
                </w:tcPr>
                <w:p w14:paraId="5F39C59C" w14:textId="77777777" w:rsidR="00D817AC" w:rsidRPr="00D817AC" w:rsidRDefault="00D817AC" w:rsidP="00D817AC">
                  <w:pPr>
                    <w:spacing w:after="200" w:line="276" w:lineRule="auto"/>
                    <w:rPr>
                      <w:rFonts w:eastAsia="Calibri"/>
                      <w:sz w:val="16"/>
                      <w:szCs w:val="16"/>
                      <w:lang w:val="en-US" w:eastAsia="en-US"/>
                    </w:rPr>
                  </w:pPr>
                  <w:r w:rsidRPr="00D817AC">
                    <w:rPr>
                      <w:rFonts w:eastAsia="Calibri"/>
                      <w:sz w:val="16"/>
                      <w:szCs w:val="16"/>
                      <w:lang w:val="en-US" w:eastAsia="en-US"/>
                    </w:rPr>
                    <w:t>Box x 30</w:t>
                  </w:r>
                </w:p>
              </w:tc>
              <w:tc>
                <w:tcPr>
                  <w:tcW w:w="1490" w:type="dxa"/>
                  <w:tcBorders>
                    <w:top w:val="nil"/>
                    <w:left w:val="nil"/>
                    <w:bottom w:val="single" w:sz="4" w:space="0" w:color="auto"/>
                    <w:right w:val="single" w:sz="4" w:space="0" w:color="auto"/>
                  </w:tcBorders>
                  <w:shd w:val="clear" w:color="auto" w:fill="auto"/>
                  <w:vAlign w:val="bottom"/>
                  <w:hideMark/>
                </w:tcPr>
                <w:p w14:paraId="465ECAD6" w14:textId="77777777" w:rsidR="00D817AC" w:rsidRPr="00D817AC" w:rsidRDefault="00D817AC" w:rsidP="00D817AC">
                  <w:pPr>
                    <w:spacing w:after="200" w:line="276" w:lineRule="auto"/>
                    <w:rPr>
                      <w:rFonts w:eastAsia="Calibri"/>
                      <w:sz w:val="16"/>
                      <w:szCs w:val="16"/>
                      <w:lang w:val="en-US" w:eastAsia="en-US"/>
                    </w:rPr>
                  </w:pPr>
                  <w:r w:rsidRPr="00D817AC">
                    <w:rPr>
                      <w:rFonts w:eastAsia="Calibri"/>
                      <w:sz w:val="16"/>
                      <w:szCs w:val="16"/>
                      <w:lang w:val="en-US" w:eastAsia="en-US"/>
                    </w:rPr>
                    <w:t>NOBEL ILAC SANAYII VE TICARET A.S.- TURQI</w:t>
                  </w:r>
                </w:p>
              </w:tc>
              <w:tc>
                <w:tcPr>
                  <w:tcW w:w="1928" w:type="dxa"/>
                  <w:tcBorders>
                    <w:top w:val="nil"/>
                    <w:left w:val="nil"/>
                    <w:bottom w:val="single" w:sz="4" w:space="0" w:color="auto"/>
                    <w:right w:val="single" w:sz="4" w:space="0" w:color="auto"/>
                  </w:tcBorders>
                  <w:shd w:val="clear" w:color="auto" w:fill="auto"/>
                  <w:vAlign w:val="bottom"/>
                </w:tcPr>
                <w:p w14:paraId="3D98536D" w14:textId="77777777" w:rsidR="00D817AC" w:rsidRPr="00D817AC" w:rsidRDefault="00D817AC" w:rsidP="00D817AC">
                  <w:pPr>
                    <w:spacing w:after="200" w:line="276" w:lineRule="auto"/>
                    <w:rPr>
                      <w:rFonts w:eastAsia="Calibri"/>
                      <w:sz w:val="16"/>
                      <w:szCs w:val="16"/>
                      <w:lang w:val="en-US" w:eastAsia="en-US"/>
                    </w:rPr>
                  </w:pPr>
                  <w:r w:rsidRPr="00D817AC">
                    <w:rPr>
                      <w:rFonts w:eastAsia="Calibri"/>
                      <w:sz w:val="16"/>
                      <w:szCs w:val="16"/>
                      <w:lang w:val="en-US" w:eastAsia="en-US"/>
                    </w:rPr>
                    <w:t>RI/AUTORIZIM TREGTIMI 373/20.06.2022</w:t>
                  </w:r>
                </w:p>
              </w:tc>
            </w:tr>
            <w:tr w:rsidR="00D817AC" w:rsidRPr="00D817AC" w14:paraId="1FB09BA4" w14:textId="77777777" w:rsidTr="00904579">
              <w:trPr>
                <w:trHeight w:val="602"/>
              </w:trPr>
              <w:tc>
                <w:tcPr>
                  <w:tcW w:w="1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4FBB56" w14:textId="77777777" w:rsidR="00D817AC" w:rsidRPr="00D817AC" w:rsidRDefault="00D817AC" w:rsidP="00D817AC">
                  <w:pPr>
                    <w:spacing w:after="200" w:line="276" w:lineRule="auto"/>
                    <w:rPr>
                      <w:rFonts w:eastAsia="Calibri"/>
                      <w:sz w:val="16"/>
                      <w:szCs w:val="16"/>
                      <w:lang w:val="en-US" w:eastAsia="en-US"/>
                    </w:rPr>
                  </w:pPr>
                  <w:r w:rsidRPr="00D817AC">
                    <w:rPr>
                      <w:rFonts w:eastAsia="Calibri"/>
                      <w:sz w:val="16"/>
                      <w:szCs w:val="16"/>
                      <w:lang w:val="en-US" w:eastAsia="en-US"/>
                    </w:rPr>
                    <w:t>APO-ENTECAVIR</w:t>
                  </w:r>
                </w:p>
              </w:tc>
              <w:tc>
                <w:tcPr>
                  <w:tcW w:w="1363" w:type="dxa"/>
                  <w:tcBorders>
                    <w:top w:val="single" w:sz="4" w:space="0" w:color="auto"/>
                    <w:left w:val="nil"/>
                    <w:bottom w:val="single" w:sz="4" w:space="0" w:color="auto"/>
                    <w:right w:val="single" w:sz="4" w:space="0" w:color="auto"/>
                  </w:tcBorders>
                  <w:shd w:val="clear" w:color="auto" w:fill="auto"/>
                  <w:vAlign w:val="bottom"/>
                  <w:hideMark/>
                </w:tcPr>
                <w:p w14:paraId="75D29753" w14:textId="77777777" w:rsidR="00D817AC" w:rsidRPr="00D817AC" w:rsidRDefault="00D817AC" w:rsidP="00D817AC">
                  <w:pPr>
                    <w:spacing w:after="200" w:line="276" w:lineRule="auto"/>
                    <w:rPr>
                      <w:rFonts w:eastAsia="Calibri"/>
                      <w:sz w:val="16"/>
                      <w:szCs w:val="16"/>
                      <w:lang w:val="en-US" w:eastAsia="en-US"/>
                    </w:rPr>
                  </w:pPr>
                  <w:r w:rsidRPr="00D817AC">
                    <w:rPr>
                      <w:rFonts w:eastAsia="Calibri"/>
                      <w:sz w:val="16"/>
                      <w:szCs w:val="16"/>
                      <w:lang w:val="en-US" w:eastAsia="en-US"/>
                    </w:rPr>
                    <w:t>Tablets x 0.5 mg</w:t>
                  </w:r>
                </w:p>
              </w:tc>
              <w:tc>
                <w:tcPr>
                  <w:tcW w:w="1861" w:type="dxa"/>
                  <w:tcBorders>
                    <w:top w:val="single" w:sz="4" w:space="0" w:color="auto"/>
                    <w:left w:val="nil"/>
                    <w:bottom w:val="single" w:sz="4" w:space="0" w:color="auto"/>
                    <w:right w:val="single" w:sz="4" w:space="0" w:color="auto"/>
                  </w:tcBorders>
                  <w:shd w:val="clear" w:color="auto" w:fill="auto"/>
                  <w:vAlign w:val="bottom"/>
                  <w:hideMark/>
                </w:tcPr>
                <w:p w14:paraId="2B043720" w14:textId="77777777" w:rsidR="00D817AC" w:rsidRPr="00D817AC" w:rsidRDefault="00D817AC" w:rsidP="00D817AC">
                  <w:pPr>
                    <w:spacing w:after="200" w:line="276" w:lineRule="auto"/>
                    <w:rPr>
                      <w:rFonts w:eastAsia="Calibri"/>
                      <w:sz w:val="16"/>
                      <w:szCs w:val="16"/>
                      <w:lang w:val="en-US" w:eastAsia="en-US"/>
                    </w:rPr>
                  </w:pPr>
                  <w:r w:rsidRPr="00D817AC">
                    <w:rPr>
                      <w:rFonts w:eastAsia="Calibri"/>
                      <w:sz w:val="16"/>
                      <w:szCs w:val="16"/>
                      <w:lang w:val="en-US" w:eastAsia="en-US"/>
                    </w:rPr>
                    <w:t>ENTECAVIR MONOHYDRATE USP</w:t>
                  </w:r>
                </w:p>
              </w:tc>
              <w:tc>
                <w:tcPr>
                  <w:tcW w:w="1294" w:type="dxa"/>
                  <w:tcBorders>
                    <w:top w:val="single" w:sz="4" w:space="0" w:color="auto"/>
                    <w:left w:val="nil"/>
                    <w:bottom w:val="single" w:sz="4" w:space="0" w:color="auto"/>
                    <w:right w:val="single" w:sz="4" w:space="0" w:color="auto"/>
                  </w:tcBorders>
                  <w:shd w:val="clear" w:color="auto" w:fill="auto"/>
                  <w:vAlign w:val="bottom"/>
                  <w:hideMark/>
                </w:tcPr>
                <w:p w14:paraId="5BC396B9" w14:textId="77777777" w:rsidR="00D817AC" w:rsidRPr="00D817AC" w:rsidRDefault="00D817AC" w:rsidP="00D817AC">
                  <w:pPr>
                    <w:spacing w:after="200" w:line="276" w:lineRule="auto"/>
                    <w:rPr>
                      <w:rFonts w:eastAsia="Calibri"/>
                      <w:sz w:val="16"/>
                      <w:szCs w:val="16"/>
                      <w:lang w:val="en-US" w:eastAsia="en-US"/>
                    </w:rPr>
                  </w:pPr>
                  <w:r w:rsidRPr="00D817AC">
                    <w:rPr>
                      <w:rFonts w:eastAsia="Calibri"/>
                      <w:sz w:val="16"/>
                      <w:szCs w:val="16"/>
                      <w:lang w:val="en-US" w:eastAsia="en-US"/>
                    </w:rPr>
                    <w:t xml:space="preserve">Bottle x 30 </w:t>
                  </w:r>
                </w:p>
              </w:tc>
              <w:tc>
                <w:tcPr>
                  <w:tcW w:w="1490" w:type="dxa"/>
                  <w:tcBorders>
                    <w:top w:val="single" w:sz="4" w:space="0" w:color="auto"/>
                    <w:left w:val="nil"/>
                    <w:bottom w:val="single" w:sz="4" w:space="0" w:color="auto"/>
                    <w:right w:val="single" w:sz="4" w:space="0" w:color="auto"/>
                  </w:tcBorders>
                  <w:shd w:val="clear" w:color="auto" w:fill="auto"/>
                  <w:vAlign w:val="bottom"/>
                  <w:hideMark/>
                </w:tcPr>
                <w:p w14:paraId="797A17B6" w14:textId="77777777" w:rsidR="00D817AC" w:rsidRPr="00D817AC" w:rsidRDefault="00D817AC" w:rsidP="00D817AC">
                  <w:pPr>
                    <w:spacing w:after="200" w:line="276" w:lineRule="auto"/>
                    <w:rPr>
                      <w:rFonts w:eastAsia="Calibri"/>
                      <w:sz w:val="16"/>
                      <w:szCs w:val="16"/>
                      <w:lang w:val="en-US" w:eastAsia="en-US"/>
                    </w:rPr>
                  </w:pPr>
                  <w:r w:rsidRPr="00D817AC">
                    <w:rPr>
                      <w:rFonts w:eastAsia="Calibri"/>
                      <w:sz w:val="16"/>
                      <w:szCs w:val="16"/>
                      <w:lang w:val="en-US" w:eastAsia="en-US"/>
                    </w:rPr>
                    <w:t>'APOTEX INC.'' KANADA</w:t>
                  </w:r>
                </w:p>
              </w:tc>
              <w:tc>
                <w:tcPr>
                  <w:tcW w:w="1928" w:type="dxa"/>
                  <w:tcBorders>
                    <w:top w:val="single" w:sz="4" w:space="0" w:color="auto"/>
                    <w:left w:val="nil"/>
                    <w:bottom w:val="single" w:sz="4" w:space="0" w:color="auto"/>
                    <w:right w:val="single" w:sz="4" w:space="0" w:color="auto"/>
                  </w:tcBorders>
                  <w:shd w:val="clear" w:color="auto" w:fill="auto"/>
                  <w:vAlign w:val="bottom"/>
                </w:tcPr>
                <w:p w14:paraId="5BEC9F85" w14:textId="77777777" w:rsidR="00D817AC" w:rsidRPr="00D817AC" w:rsidRDefault="00D817AC" w:rsidP="00D817AC">
                  <w:pPr>
                    <w:spacing w:after="200" w:line="276" w:lineRule="auto"/>
                    <w:rPr>
                      <w:rFonts w:eastAsia="Calibri"/>
                      <w:sz w:val="16"/>
                      <w:szCs w:val="16"/>
                      <w:lang w:val="en-US" w:eastAsia="en-US"/>
                    </w:rPr>
                  </w:pPr>
                  <w:r w:rsidRPr="00D817AC">
                    <w:rPr>
                      <w:rFonts w:eastAsia="Calibri"/>
                      <w:sz w:val="16"/>
                      <w:szCs w:val="16"/>
                      <w:lang w:val="en-US" w:eastAsia="en-US"/>
                    </w:rPr>
                    <w:t>AUTORIZIM TREGTIMI 332/20.06.2024</w:t>
                  </w:r>
                </w:p>
              </w:tc>
            </w:tr>
          </w:tbl>
          <w:p w14:paraId="554FB2C0" w14:textId="77777777" w:rsidR="00D817AC" w:rsidRPr="00D817AC" w:rsidRDefault="00D817AC" w:rsidP="00D817AC">
            <w:pPr>
              <w:spacing w:after="200" w:line="276" w:lineRule="auto"/>
              <w:ind w:left="-180"/>
              <w:contextualSpacing/>
              <w:jc w:val="both"/>
              <w:rPr>
                <w:rFonts w:eastAsia="Calibri"/>
                <w:b/>
                <w:lang w:val="fr-FR" w:eastAsia="en-US"/>
              </w:rPr>
            </w:pPr>
            <w:r w:rsidRPr="00D817AC">
              <w:rPr>
                <w:rFonts w:eastAsia="Calibri"/>
                <w:b/>
                <w:lang w:val="fr-FR" w:eastAsia="en-US"/>
              </w:rPr>
              <w:t xml:space="preserve">   </w:t>
            </w:r>
          </w:p>
          <w:p w14:paraId="6D895739" w14:textId="77777777" w:rsidR="00D817AC" w:rsidRPr="00D817AC" w:rsidRDefault="00D817AC" w:rsidP="00D817AC">
            <w:pPr>
              <w:spacing w:after="200" w:line="276" w:lineRule="auto"/>
              <w:ind w:left="-180"/>
              <w:contextualSpacing/>
              <w:jc w:val="both"/>
              <w:rPr>
                <w:rFonts w:eastAsia="Calibri"/>
                <w:b/>
                <w:lang w:val="fr-FR" w:eastAsia="en-US"/>
              </w:rPr>
            </w:pPr>
            <w:r w:rsidRPr="00D817AC">
              <w:rPr>
                <w:rFonts w:eastAsia="Calibri"/>
                <w:lang w:val="en-US" w:eastAsia="en-US"/>
              </w:rPr>
              <w:t>-</w:t>
            </w:r>
            <w:proofErr w:type="spellStart"/>
            <w:r w:rsidRPr="00D817AC">
              <w:rPr>
                <w:rFonts w:eastAsia="Calibri"/>
                <w:lang w:val="en-US" w:eastAsia="en-US"/>
              </w:rPr>
              <w:t>Bazuar</w:t>
            </w:r>
            <w:proofErr w:type="spellEnd"/>
            <w:r w:rsidRPr="00D817AC">
              <w:rPr>
                <w:rFonts w:eastAsia="Calibri"/>
                <w:lang w:val="en-US" w:eastAsia="en-US"/>
              </w:rPr>
              <w:t xml:space="preserve"> </w:t>
            </w:r>
            <w:proofErr w:type="spellStart"/>
            <w:r w:rsidRPr="00D817AC">
              <w:rPr>
                <w:rFonts w:eastAsia="Calibri"/>
                <w:lang w:val="en-US" w:eastAsia="en-US"/>
              </w:rPr>
              <w:t>në</w:t>
            </w:r>
            <w:proofErr w:type="spellEnd"/>
            <w:r w:rsidRPr="00D817AC">
              <w:rPr>
                <w:rFonts w:eastAsia="Calibri"/>
                <w:lang w:val="en-US" w:eastAsia="en-US"/>
              </w:rPr>
              <w:t xml:space="preserve"> </w:t>
            </w:r>
            <w:proofErr w:type="spellStart"/>
            <w:r w:rsidRPr="00D817AC">
              <w:rPr>
                <w:rFonts w:eastAsia="Calibri"/>
                <w:lang w:val="en-US" w:eastAsia="en-US"/>
              </w:rPr>
              <w:t>të</w:t>
            </w:r>
            <w:proofErr w:type="spellEnd"/>
            <w:r w:rsidRPr="00D817AC">
              <w:rPr>
                <w:rFonts w:eastAsia="Calibri"/>
                <w:lang w:val="en-US" w:eastAsia="en-US"/>
              </w:rPr>
              <w:t xml:space="preserve"> </w:t>
            </w:r>
            <w:proofErr w:type="spellStart"/>
            <w:r w:rsidRPr="00D817AC">
              <w:rPr>
                <w:rFonts w:eastAsia="Calibri"/>
                <w:lang w:val="en-US" w:eastAsia="en-US"/>
              </w:rPr>
              <w:t>dhënat</w:t>
            </w:r>
            <w:proofErr w:type="spellEnd"/>
            <w:r w:rsidRPr="00D817AC">
              <w:rPr>
                <w:rFonts w:eastAsia="Calibri"/>
                <w:lang w:val="en-US" w:eastAsia="en-US"/>
              </w:rPr>
              <w:t xml:space="preserve"> </w:t>
            </w:r>
            <w:proofErr w:type="spellStart"/>
            <w:r w:rsidRPr="00D817AC">
              <w:rPr>
                <w:rFonts w:eastAsia="Calibri"/>
                <w:lang w:val="en-US" w:eastAsia="en-US"/>
              </w:rPr>
              <w:t>që</w:t>
            </w:r>
            <w:proofErr w:type="spellEnd"/>
            <w:r w:rsidRPr="00D817AC">
              <w:rPr>
                <w:rFonts w:eastAsia="Calibri"/>
                <w:lang w:val="en-US" w:eastAsia="en-US"/>
              </w:rPr>
              <w:t xml:space="preserve"> </w:t>
            </w:r>
            <w:proofErr w:type="spellStart"/>
            <w:r w:rsidRPr="00D817AC">
              <w:rPr>
                <w:rFonts w:eastAsia="Calibri"/>
                <w:lang w:val="en-US" w:eastAsia="en-US"/>
              </w:rPr>
              <w:t>disponon</w:t>
            </w:r>
            <w:proofErr w:type="spellEnd"/>
            <w:r w:rsidRPr="00D817AC">
              <w:rPr>
                <w:rFonts w:eastAsia="Calibri"/>
                <w:lang w:val="en-US" w:eastAsia="en-US"/>
              </w:rPr>
              <w:t xml:space="preserve"> </w:t>
            </w:r>
            <w:proofErr w:type="spellStart"/>
            <w:r w:rsidRPr="00D817AC">
              <w:rPr>
                <w:rFonts w:eastAsia="Calibri"/>
                <w:lang w:val="en-US" w:eastAsia="en-US"/>
              </w:rPr>
              <w:t>Sektori</w:t>
            </w:r>
            <w:proofErr w:type="spellEnd"/>
            <w:r w:rsidRPr="00D817AC">
              <w:rPr>
                <w:rFonts w:eastAsia="Calibri"/>
                <w:lang w:val="en-US" w:eastAsia="en-US"/>
              </w:rPr>
              <w:t xml:space="preserve"> </w:t>
            </w:r>
            <w:proofErr w:type="spellStart"/>
            <w:r w:rsidRPr="00D817AC">
              <w:rPr>
                <w:rFonts w:eastAsia="Calibri"/>
                <w:lang w:val="en-US" w:eastAsia="en-US"/>
              </w:rPr>
              <w:t>i</w:t>
            </w:r>
            <w:proofErr w:type="spellEnd"/>
            <w:r w:rsidRPr="00D817AC">
              <w:rPr>
                <w:rFonts w:eastAsia="Calibri"/>
                <w:lang w:val="en-US" w:eastAsia="en-US"/>
              </w:rPr>
              <w:t xml:space="preserve"> </w:t>
            </w:r>
            <w:proofErr w:type="spellStart"/>
            <w:r w:rsidRPr="00D817AC">
              <w:rPr>
                <w:rFonts w:eastAsia="Calibri"/>
                <w:lang w:val="en-US" w:eastAsia="en-US"/>
              </w:rPr>
              <w:t>Shpërndarjes</w:t>
            </w:r>
            <w:proofErr w:type="spellEnd"/>
            <w:r w:rsidRPr="00D817AC">
              <w:rPr>
                <w:rFonts w:eastAsia="Calibri"/>
                <w:lang w:val="en-US" w:eastAsia="en-US"/>
              </w:rPr>
              <w:t xml:space="preserve"> </w:t>
            </w:r>
            <w:proofErr w:type="spellStart"/>
            <w:r w:rsidRPr="00D817AC">
              <w:rPr>
                <w:rFonts w:eastAsia="Calibri"/>
                <w:lang w:val="en-US" w:eastAsia="en-US"/>
              </w:rPr>
              <w:t>barnat</w:t>
            </w:r>
            <w:proofErr w:type="spellEnd"/>
            <w:r w:rsidRPr="00D817AC">
              <w:rPr>
                <w:rFonts w:eastAsia="Calibri"/>
                <w:lang w:val="en-US" w:eastAsia="en-US"/>
              </w:rPr>
              <w:t xml:space="preserve"> </w:t>
            </w:r>
            <w:proofErr w:type="spellStart"/>
            <w:r w:rsidRPr="00D817AC">
              <w:rPr>
                <w:rFonts w:eastAsia="Calibri"/>
                <w:lang w:val="en-US" w:eastAsia="en-US"/>
              </w:rPr>
              <w:t>në</w:t>
            </w:r>
            <w:proofErr w:type="spellEnd"/>
            <w:r w:rsidRPr="00D817AC">
              <w:rPr>
                <w:rFonts w:eastAsia="Calibri"/>
                <w:lang w:val="en-US" w:eastAsia="en-US"/>
              </w:rPr>
              <w:t xml:space="preserve"> </w:t>
            </w:r>
            <w:proofErr w:type="spellStart"/>
            <w:r w:rsidRPr="00D817AC">
              <w:rPr>
                <w:rFonts w:eastAsia="Calibri"/>
                <w:lang w:val="en-US" w:eastAsia="en-US"/>
              </w:rPr>
              <w:t>tabelën</w:t>
            </w:r>
            <w:proofErr w:type="spellEnd"/>
            <w:r w:rsidRPr="00D817AC">
              <w:rPr>
                <w:rFonts w:eastAsia="Calibri"/>
                <w:lang w:val="en-US" w:eastAsia="en-US"/>
              </w:rPr>
              <w:t xml:space="preserve"> e </w:t>
            </w:r>
            <w:proofErr w:type="spellStart"/>
            <w:r w:rsidRPr="00D817AC">
              <w:rPr>
                <w:rFonts w:eastAsia="Calibri"/>
                <w:lang w:val="en-US" w:eastAsia="en-US"/>
              </w:rPr>
              <w:t>mësipërme</w:t>
            </w:r>
            <w:proofErr w:type="spellEnd"/>
            <w:r w:rsidRPr="00D817AC">
              <w:rPr>
                <w:rFonts w:eastAsia="Calibri"/>
                <w:lang w:val="en-US" w:eastAsia="en-US"/>
              </w:rPr>
              <w:t xml:space="preserve"> me </w:t>
            </w:r>
            <w:proofErr w:type="spellStart"/>
            <w:r w:rsidRPr="00D817AC">
              <w:rPr>
                <w:rFonts w:eastAsia="Calibri"/>
                <w:lang w:val="en-US" w:eastAsia="en-US"/>
              </w:rPr>
              <w:t>principin</w:t>
            </w:r>
            <w:proofErr w:type="spellEnd"/>
            <w:r w:rsidRPr="00D817AC">
              <w:rPr>
                <w:rFonts w:eastAsia="Calibri"/>
                <w:lang w:val="en-US" w:eastAsia="en-US"/>
              </w:rPr>
              <w:t xml:space="preserve"> </w:t>
            </w:r>
            <w:proofErr w:type="spellStart"/>
            <w:r w:rsidRPr="00D817AC">
              <w:rPr>
                <w:rFonts w:eastAsia="Calibri"/>
                <w:lang w:val="en-US" w:eastAsia="en-US"/>
              </w:rPr>
              <w:t>aktiv</w:t>
            </w:r>
            <w:proofErr w:type="spellEnd"/>
            <w:r w:rsidRPr="00D817AC">
              <w:rPr>
                <w:rFonts w:eastAsia="Calibri"/>
                <w:lang w:val="en-US" w:eastAsia="en-US"/>
              </w:rPr>
              <w:t xml:space="preserve"> Entecavir </w:t>
            </w:r>
            <w:proofErr w:type="spellStart"/>
            <w:r w:rsidRPr="00D817AC">
              <w:rPr>
                <w:rFonts w:eastAsia="Calibri"/>
                <w:lang w:val="en-US" w:eastAsia="en-US"/>
              </w:rPr>
              <w:t>nuk</w:t>
            </w:r>
            <w:proofErr w:type="spellEnd"/>
            <w:r w:rsidRPr="00D817AC">
              <w:rPr>
                <w:rFonts w:eastAsia="Calibri"/>
                <w:lang w:val="en-US" w:eastAsia="en-US"/>
              </w:rPr>
              <w:t xml:space="preserve"> </w:t>
            </w:r>
            <w:proofErr w:type="spellStart"/>
            <w:r w:rsidRPr="00D817AC">
              <w:rPr>
                <w:rFonts w:eastAsia="Calibri"/>
                <w:lang w:val="en-US" w:eastAsia="en-US"/>
              </w:rPr>
              <w:t>janë</w:t>
            </w:r>
            <w:proofErr w:type="spellEnd"/>
            <w:r w:rsidRPr="00D817AC">
              <w:rPr>
                <w:rFonts w:eastAsia="Calibri"/>
                <w:lang w:val="en-US" w:eastAsia="en-US"/>
              </w:rPr>
              <w:t xml:space="preserve"> </w:t>
            </w:r>
            <w:proofErr w:type="spellStart"/>
            <w:r w:rsidRPr="00D817AC">
              <w:rPr>
                <w:rFonts w:eastAsia="Calibri"/>
                <w:lang w:val="en-US" w:eastAsia="en-US"/>
              </w:rPr>
              <w:t>të</w:t>
            </w:r>
            <w:proofErr w:type="spellEnd"/>
            <w:r w:rsidRPr="00D817AC">
              <w:rPr>
                <w:rFonts w:eastAsia="Calibri"/>
                <w:lang w:val="en-US" w:eastAsia="en-US"/>
              </w:rPr>
              <w:t xml:space="preserve"> </w:t>
            </w:r>
            <w:proofErr w:type="spellStart"/>
            <w:r w:rsidRPr="00D817AC">
              <w:rPr>
                <w:rFonts w:eastAsia="Calibri"/>
                <w:lang w:val="en-US" w:eastAsia="en-US"/>
              </w:rPr>
              <w:t>pajisur</w:t>
            </w:r>
            <w:proofErr w:type="spellEnd"/>
            <w:r w:rsidRPr="00D817AC">
              <w:rPr>
                <w:rFonts w:eastAsia="Calibri"/>
                <w:lang w:val="en-US" w:eastAsia="en-US"/>
              </w:rPr>
              <w:t xml:space="preserve"> me </w:t>
            </w:r>
            <w:proofErr w:type="spellStart"/>
            <w:r w:rsidRPr="00D817AC">
              <w:rPr>
                <w:rFonts w:eastAsia="Calibri"/>
                <w:lang w:val="en-US" w:eastAsia="en-US"/>
              </w:rPr>
              <w:t>Autorizim</w:t>
            </w:r>
            <w:proofErr w:type="spellEnd"/>
            <w:r w:rsidRPr="00D817AC">
              <w:rPr>
                <w:rFonts w:eastAsia="Calibri"/>
                <w:lang w:val="en-US" w:eastAsia="en-US"/>
              </w:rPr>
              <w:t xml:space="preserve"> </w:t>
            </w:r>
            <w:proofErr w:type="spellStart"/>
            <w:r w:rsidRPr="00D817AC">
              <w:rPr>
                <w:rFonts w:eastAsia="Calibri"/>
                <w:lang w:val="en-US" w:eastAsia="en-US"/>
              </w:rPr>
              <w:t>importi</w:t>
            </w:r>
            <w:proofErr w:type="spellEnd"/>
            <w:r w:rsidRPr="00D817AC">
              <w:rPr>
                <w:rFonts w:eastAsia="Calibri"/>
                <w:lang w:val="en-US" w:eastAsia="en-US"/>
              </w:rPr>
              <w:t xml:space="preserve"> </w:t>
            </w:r>
            <w:proofErr w:type="spellStart"/>
            <w:r w:rsidRPr="00D817AC">
              <w:rPr>
                <w:rFonts w:eastAsia="Calibri"/>
                <w:lang w:val="en-US" w:eastAsia="en-US"/>
              </w:rPr>
              <w:t>gjatë</w:t>
            </w:r>
            <w:proofErr w:type="spellEnd"/>
            <w:r w:rsidRPr="00D817AC">
              <w:rPr>
                <w:rFonts w:eastAsia="Calibri"/>
                <w:lang w:val="en-US" w:eastAsia="en-US"/>
              </w:rPr>
              <w:t xml:space="preserve"> </w:t>
            </w:r>
            <w:proofErr w:type="spellStart"/>
            <w:r w:rsidRPr="00D817AC">
              <w:rPr>
                <w:rFonts w:eastAsia="Calibri"/>
                <w:lang w:val="en-US" w:eastAsia="en-US"/>
              </w:rPr>
              <w:t>viteve</w:t>
            </w:r>
            <w:proofErr w:type="spellEnd"/>
            <w:r w:rsidRPr="00D817AC">
              <w:rPr>
                <w:rFonts w:eastAsia="Calibri"/>
                <w:lang w:val="en-US" w:eastAsia="en-US"/>
              </w:rPr>
              <w:t xml:space="preserve"> 2024-2025 </w:t>
            </w:r>
            <w:proofErr w:type="spellStart"/>
            <w:r w:rsidRPr="00D817AC">
              <w:rPr>
                <w:rFonts w:eastAsia="Calibri"/>
                <w:lang w:val="en-US" w:eastAsia="en-US"/>
              </w:rPr>
              <w:t>dhe</w:t>
            </w:r>
            <w:proofErr w:type="spellEnd"/>
            <w:r w:rsidRPr="00D817AC">
              <w:rPr>
                <w:rFonts w:eastAsia="Calibri"/>
                <w:lang w:val="en-US" w:eastAsia="en-US"/>
              </w:rPr>
              <w:t xml:space="preserve"> 2026. </w:t>
            </w:r>
            <w:r w:rsidRPr="00D817AC">
              <w:rPr>
                <w:rFonts w:eastAsia="Calibri"/>
                <w:b/>
                <w:lang w:val="fr-FR" w:eastAsia="en-US"/>
              </w:rPr>
              <w:t xml:space="preserve">       </w:t>
            </w:r>
          </w:p>
          <w:p w14:paraId="0B0F697F" w14:textId="4610167C" w:rsidR="00D13304" w:rsidRDefault="00D13304" w:rsidP="00D817AC"/>
        </w:tc>
        <w:tc>
          <w:tcPr>
            <w:tcW w:w="1170" w:type="dxa"/>
          </w:tcPr>
          <w:p w14:paraId="694EE541" w14:textId="54EB9163" w:rsidR="00D13304" w:rsidRDefault="00D13304" w:rsidP="00852F17">
            <w:r>
              <w:lastRenderedPageBreak/>
              <w:t>Nuk ka</w:t>
            </w:r>
          </w:p>
        </w:tc>
      </w:tr>
      <w:tr w:rsidR="00852F17" w:rsidRPr="006A60CE" w14:paraId="76E887CB" w14:textId="77777777" w:rsidTr="00BA6775">
        <w:trPr>
          <w:trHeight w:val="348"/>
        </w:trPr>
        <w:tc>
          <w:tcPr>
            <w:tcW w:w="993" w:type="dxa"/>
          </w:tcPr>
          <w:p w14:paraId="0AC513BF" w14:textId="2FB9BEE3" w:rsidR="00852F17" w:rsidRDefault="00D13304" w:rsidP="00852F17">
            <w:r>
              <w:t>5</w:t>
            </w:r>
          </w:p>
        </w:tc>
        <w:tc>
          <w:tcPr>
            <w:tcW w:w="1455" w:type="dxa"/>
          </w:tcPr>
          <w:p w14:paraId="4593349E" w14:textId="71AE62D9" w:rsidR="00852F17" w:rsidRDefault="008647D0" w:rsidP="00852F17">
            <w:r w:rsidRPr="008647D0">
              <w:t>04.05.2026</w:t>
            </w:r>
          </w:p>
        </w:tc>
        <w:tc>
          <w:tcPr>
            <w:tcW w:w="1536" w:type="dxa"/>
          </w:tcPr>
          <w:p w14:paraId="2B7981BF" w14:textId="77777777" w:rsidR="00852F17" w:rsidRDefault="008647D0" w:rsidP="00852F17">
            <w:r>
              <w:t>M.LL.</w:t>
            </w:r>
          </w:p>
          <w:p w14:paraId="3B566E03" w14:textId="4D50AFEA" w:rsidR="008647D0" w:rsidRDefault="008647D0" w:rsidP="00852F17"/>
        </w:tc>
        <w:tc>
          <w:tcPr>
            <w:tcW w:w="827" w:type="dxa"/>
          </w:tcPr>
          <w:p w14:paraId="7DC7300B" w14:textId="0B890EFA" w:rsidR="00852F17" w:rsidRDefault="008647D0" w:rsidP="00852F17">
            <w:r>
              <w:t>13.05.2026</w:t>
            </w:r>
          </w:p>
        </w:tc>
        <w:tc>
          <w:tcPr>
            <w:tcW w:w="1530" w:type="dxa"/>
          </w:tcPr>
          <w:p w14:paraId="5D8B16B9" w14:textId="5608E39E" w:rsidR="00852F17" w:rsidRDefault="00852F17" w:rsidP="00852F17"/>
        </w:tc>
        <w:tc>
          <w:tcPr>
            <w:tcW w:w="7807" w:type="dxa"/>
          </w:tcPr>
          <w:p w14:paraId="6F6D1982" w14:textId="77777777" w:rsidR="008647D0" w:rsidRPr="008647D0" w:rsidRDefault="008647D0" w:rsidP="008647D0">
            <w:pPr>
              <w:rPr>
                <w:lang w:val="en-US"/>
              </w:rPr>
            </w:pPr>
            <w:proofErr w:type="spellStart"/>
            <w:r w:rsidRPr="008647D0">
              <w:rPr>
                <w:lang w:val="en-US"/>
              </w:rPr>
              <w:t>Në</w:t>
            </w:r>
            <w:proofErr w:type="spellEnd"/>
            <w:r w:rsidRPr="008647D0">
              <w:rPr>
                <w:lang w:val="en-US"/>
              </w:rPr>
              <w:t xml:space="preserve"> </w:t>
            </w:r>
            <w:proofErr w:type="spellStart"/>
            <w:r w:rsidRPr="008647D0">
              <w:rPr>
                <w:lang w:val="en-US"/>
              </w:rPr>
              <w:t>përgjigje</w:t>
            </w:r>
            <w:proofErr w:type="spellEnd"/>
            <w:r w:rsidRPr="008647D0">
              <w:rPr>
                <w:lang w:val="en-US"/>
              </w:rPr>
              <w:t xml:space="preserve"> </w:t>
            </w:r>
            <w:proofErr w:type="spellStart"/>
            <w:r w:rsidRPr="008647D0">
              <w:rPr>
                <w:lang w:val="en-US"/>
              </w:rPr>
              <w:t>të</w:t>
            </w:r>
            <w:proofErr w:type="spellEnd"/>
            <w:r w:rsidRPr="008647D0">
              <w:rPr>
                <w:lang w:val="en-US"/>
              </w:rPr>
              <w:t xml:space="preserve"> </w:t>
            </w:r>
            <w:proofErr w:type="spellStart"/>
            <w:r w:rsidRPr="008647D0">
              <w:rPr>
                <w:lang w:val="en-US"/>
              </w:rPr>
              <w:t>kërkesës</w:t>
            </w:r>
            <w:proofErr w:type="spellEnd"/>
            <w:r w:rsidRPr="008647D0">
              <w:rPr>
                <w:lang w:val="en-US"/>
              </w:rPr>
              <w:t xml:space="preserve"> </w:t>
            </w:r>
            <w:proofErr w:type="spellStart"/>
            <w:r w:rsidRPr="008647D0">
              <w:rPr>
                <w:lang w:val="en-US"/>
              </w:rPr>
              <w:t>suaj</w:t>
            </w:r>
            <w:proofErr w:type="spellEnd"/>
            <w:r w:rsidRPr="008647D0">
              <w:rPr>
                <w:lang w:val="en-US"/>
              </w:rPr>
              <w:t xml:space="preserve"> me Nr. Prot. 1759, </w:t>
            </w:r>
            <w:proofErr w:type="spellStart"/>
            <w:r w:rsidRPr="008647D0">
              <w:rPr>
                <w:lang w:val="en-US"/>
              </w:rPr>
              <w:t>datë</w:t>
            </w:r>
            <w:proofErr w:type="spellEnd"/>
            <w:r w:rsidRPr="008647D0">
              <w:rPr>
                <w:lang w:val="en-US"/>
              </w:rPr>
              <w:t xml:space="preserve"> 04.05.2026, </w:t>
            </w:r>
            <w:proofErr w:type="spellStart"/>
            <w:r w:rsidRPr="008647D0">
              <w:rPr>
                <w:lang w:val="en-US"/>
              </w:rPr>
              <w:t>ju</w:t>
            </w:r>
            <w:proofErr w:type="spellEnd"/>
            <w:r w:rsidRPr="008647D0">
              <w:rPr>
                <w:lang w:val="en-US"/>
              </w:rPr>
              <w:t xml:space="preserve"> </w:t>
            </w:r>
            <w:proofErr w:type="spellStart"/>
            <w:r w:rsidRPr="008647D0">
              <w:rPr>
                <w:lang w:val="en-US"/>
              </w:rPr>
              <w:t>bëjmë</w:t>
            </w:r>
            <w:proofErr w:type="spellEnd"/>
            <w:r w:rsidRPr="008647D0">
              <w:rPr>
                <w:lang w:val="en-US"/>
              </w:rPr>
              <w:t xml:space="preserve"> me </w:t>
            </w:r>
            <w:proofErr w:type="spellStart"/>
            <w:r w:rsidRPr="008647D0">
              <w:rPr>
                <w:lang w:val="en-US"/>
              </w:rPr>
              <w:t>dije</w:t>
            </w:r>
            <w:proofErr w:type="spellEnd"/>
            <w:r w:rsidRPr="008647D0">
              <w:rPr>
                <w:lang w:val="en-US"/>
              </w:rPr>
              <w:t xml:space="preserve"> se:</w:t>
            </w:r>
          </w:p>
          <w:p w14:paraId="3BF39372" w14:textId="47788770" w:rsidR="00852F17" w:rsidRPr="006C1283" w:rsidRDefault="008647D0" w:rsidP="008647D0">
            <w:pPr>
              <w:rPr>
                <w:lang w:val="en-US"/>
              </w:rPr>
            </w:pPr>
            <w:r w:rsidRPr="008647D0">
              <w:rPr>
                <w:lang w:val="en-US"/>
              </w:rPr>
              <w:t>-</w:t>
            </w:r>
            <w:proofErr w:type="spellStart"/>
            <w:r w:rsidRPr="008647D0">
              <w:rPr>
                <w:lang w:val="en-US"/>
              </w:rPr>
              <w:t>Listën</w:t>
            </w:r>
            <w:proofErr w:type="spellEnd"/>
            <w:r w:rsidRPr="008647D0">
              <w:rPr>
                <w:lang w:val="en-US"/>
              </w:rPr>
              <w:t xml:space="preserve"> e </w:t>
            </w:r>
            <w:proofErr w:type="spellStart"/>
            <w:r w:rsidRPr="008647D0">
              <w:rPr>
                <w:lang w:val="en-US"/>
              </w:rPr>
              <w:t>plotë</w:t>
            </w:r>
            <w:proofErr w:type="spellEnd"/>
            <w:r w:rsidRPr="008647D0">
              <w:rPr>
                <w:lang w:val="en-US"/>
              </w:rPr>
              <w:t xml:space="preserve"> </w:t>
            </w:r>
            <w:proofErr w:type="spellStart"/>
            <w:r w:rsidRPr="008647D0">
              <w:rPr>
                <w:lang w:val="en-US"/>
              </w:rPr>
              <w:t>të</w:t>
            </w:r>
            <w:proofErr w:type="spellEnd"/>
            <w:r w:rsidRPr="008647D0">
              <w:rPr>
                <w:lang w:val="en-US"/>
              </w:rPr>
              <w:t xml:space="preserve"> </w:t>
            </w:r>
            <w:proofErr w:type="spellStart"/>
            <w:r w:rsidRPr="008647D0">
              <w:rPr>
                <w:lang w:val="en-US"/>
              </w:rPr>
              <w:t>barnave</w:t>
            </w:r>
            <w:proofErr w:type="spellEnd"/>
            <w:r w:rsidRPr="008647D0">
              <w:rPr>
                <w:lang w:val="en-US"/>
              </w:rPr>
              <w:t xml:space="preserve"> </w:t>
            </w:r>
            <w:proofErr w:type="spellStart"/>
            <w:r w:rsidRPr="008647D0">
              <w:rPr>
                <w:lang w:val="en-US"/>
              </w:rPr>
              <w:t>të</w:t>
            </w:r>
            <w:proofErr w:type="spellEnd"/>
            <w:r w:rsidRPr="008647D0">
              <w:rPr>
                <w:lang w:val="en-US"/>
              </w:rPr>
              <w:t xml:space="preserve"> </w:t>
            </w:r>
            <w:proofErr w:type="spellStart"/>
            <w:r w:rsidRPr="008647D0">
              <w:rPr>
                <w:lang w:val="en-US"/>
              </w:rPr>
              <w:t>pajisur</w:t>
            </w:r>
            <w:proofErr w:type="spellEnd"/>
            <w:r w:rsidRPr="008647D0">
              <w:rPr>
                <w:lang w:val="en-US"/>
              </w:rPr>
              <w:t xml:space="preserve"> me </w:t>
            </w:r>
            <w:proofErr w:type="spellStart"/>
            <w:r w:rsidRPr="008647D0">
              <w:rPr>
                <w:lang w:val="en-US"/>
              </w:rPr>
              <w:t>Autorizim</w:t>
            </w:r>
            <w:proofErr w:type="spellEnd"/>
            <w:r w:rsidRPr="008647D0">
              <w:rPr>
                <w:lang w:val="en-US"/>
              </w:rPr>
              <w:t xml:space="preserve"> </w:t>
            </w:r>
            <w:proofErr w:type="spellStart"/>
            <w:r w:rsidRPr="008647D0">
              <w:rPr>
                <w:lang w:val="en-US"/>
              </w:rPr>
              <w:t>për</w:t>
            </w:r>
            <w:proofErr w:type="spellEnd"/>
            <w:r w:rsidRPr="008647D0">
              <w:rPr>
                <w:lang w:val="en-US"/>
              </w:rPr>
              <w:t xml:space="preserve"> </w:t>
            </w:r>
            <w:proofErr w:type="spellStart"/>
            <w:r w:rsidRPr="008647D0">
              <w:rPr>
                <w:lang w:val="en-US"/>
              </w:rPr>
              <w:t>Tregtim</w:t>
            </w:r>
            <w:proofErr w:type="spellEnd"/>
            <w:r w:rsidRPr="008647D0">
              <w:rPr>
                <w:lang w:val="en-US"/>
              </w:rPr>
              <w:t xml:space="preserve"> </w:t>
            </w:r>
            <w:proofErr w:type="spellStart"/>
            <w:r w:rsidRPr="008647D0">
              <w:rPr>
                <w:lang w:val="en-US"/>
              </w:rPr>
              <w:t>në</w:t>
            </w:r>
            <w:proofErr w:type="spellEnd"/>
            <w:r w:rsidRPr="008647D0">
              <w:rPr>
                <w:lang w:val="en-US"/>
              </w:rPr>
              <w:t xml:space="preserve"> </w:t>
            </w:r>
            <w:proofErr w:type="spellStart"/>
            <w:r w:rsidRPr="008647D0">
              <w:rPr>
                <w:lang w:val="en-US"/>
              </w:rPr>
              <w:t>Republikën</w:t>
            </w:r>
            <w:proofErr w:type="spellEnd"/>
            <w:r w:rsidRPr="008647D0">
              <w:rPr>
                <w:lang w:val="en-US"/>
              </w:rPr>
              <w:t xml:space="preserve"> e </w:t>
            </w:r>
            <w:proofErr w:type="spellStart"/>
            <w:r w:rsidRPr="008647D0">
              <w:rPr>
                <w:lang w:val="en-US"/>
              </w:rPr>
              <w:t>Shqipërisë</w:t>
            </w:r>
            <w:proofErr w:type="spellEnd"/>
            <w:r w:rsidRPr="008647D0">
              <w:rPr>
                <w:lang w:val="en-US"/>
              </w:rPr>
              <w:t xml:space="preserve">, </w:t>
            </w:r>
            <w:proofErr w:type="spellStart"/>
            <w:r w:rsidRPr="008647D0">
              <w:rPr>
                <w:lang w:val="en-US"/>
              </w:rPr>
              <w:t>ju</w:t>
            </w:r>
            <w:proofErr w:type="spellEnd"/>
            <w:r w:rsidRPr="008647D0">
              <w:rPr>
                <w:lang w:val="en-US"/>
              </w:rPr>
              <w:t xml:space="preserve">    </w:t>
            </w:r>
            <w:proofErr w:type="spellStart"/>
            <w:r w:rsidRPr="008647D0">
              <w:rPr>
                <w:lang w:val="en-US"/>
              </w:rPr>
              <w:t>informojmë</w:t>
            </w:r>
            <w:proofErr w:type="spellEnd"/>
            <w:r w:rsidRPr="008647D0">
              <w:rPr>
                <w:lang w:val="en-US"/>
              </w:rPr>
              <w:t xml:space="preserve"> se </w:t>
            </w:r>
            <w:proofErr w:type="spellStart"/>
            <w:r w:rsidRPr="008647D0">
              <w:rPr>
                <w:lang w:val="en-US"/>
              </w:rPr>
              <w:t>mund</w:t>
            </w:r>
            <w:proofErr w:type="spellEnd"/>
            <w:r w:rsidRPr="008647D0">
              <w:rPr>
                <w:lang w:val="en-US"/>
              </w:rPr>
              <w:t xml:space="preserve"> ta </w:t>
            </w:r>
            <w:proofErr w:type="spellStart"/>
            <w:r w:rsidRPr="008647D0">
              <w:rPr>
                <w:lang w:val="en-US"/>
              </w:rPr>
              <w:t>gjeni</w:t>
            </w:r>
            <w:proofErr w:type="spellEnd"/>
            <w:r w:rsidRPr="008647D0">
              <w:rPr>
                <w:lang w:val="en-US"/>
              </w:rPr>
              <w:t xml:space="preserve"> </w:t>
            </w:r>
            <w:proofErr w:type="spellStart"/>
            <w:r w:rsidRPr="008647D0">
              <w:rPr>
                <w:lang w:val="en-US"/>
              </w:rPr>
              <w:t>në</w:t>
            </w:r>
            <w:proofErr w:type="spellEnd"/>
            <w:r w:rsidRPr="008647D0">
              <w:rPr>
                <w:lang w:val="en-US"/>
              </w:rPr>
              <w:t xml:space="preserve"> </w:t>
            </w:r>
            <w:proofErr w:type="spellStart"/>
            <w:r w:rsidRPr="008647D0">
              <w:rPr>
                <w:lang w:val="en-US"/>
              </w:rPr>
              <w:t>faqen</w:t>
            </w:r>
            <w:proofErr w:type="spellEnd"/>
            <w:r w:rsidRPr="008647D0">
              <w:rPr>
                <w:lang w:val="en-US"/>
              </w:rPr>
              <w:t xml:space="preserve"> </w:t>
            </w:r>
            <w:proofErr w:type="spellStart"/>
            <w:r w:rsidRPr="008647D0">
              <w:rPr>
                <w:lang w:val="en-US"/>
              </w:rPr>
              <w:t>tonë</w:t>
            </w:r>
            <w:proofErr w:type="spellEnd"/>
            <w:r w:rsidRPr="008647D0">
              <w:rPr>
                <w:lang w:val="en-US"/>
              </w:rPr>
              <w:t xml:space="preserve"> </w:t>
            </w:r>
            <w:proofErr w:type="spellStart"/>
            <w:r w:rsidRPr="008647D0">
              <w:rPr>
                <w:lang w:val="en-US"/>
              </w:rPr>
              <w:t>zyrtare</w:t>
            </w:r>
            <w:proofErr w:type="spellEnd"/>
            <w:r w:rsidRPr="008647D0">
              <w:rPr>
                <w:lang w:val="en-US"/>
              </w:rPr>
              <w:t xml:space="preserve"> </w:t>
            </w:r>
            <w:proofErr w:type="spellStart"/>
            <w:r w:rsidRPr="008647D0">
              <w:rPr>
                <w:lang w:val="en-US"/>
              </w:rPr>
              <w:t>të</w:t>
            </w:r>
            <w:proofErr w:type="spellEnd"/>
            <w:r w:rsidRPr="008647D0">
              <w:rPr>
                <w:lang w:val="en-US"/>
              </w:rPr>
              <w:t xml:space="preserve"> </w:t>
            </w:r>
            <w:proofErr w:type="spellStart"/>
            <w:r w:rsidRPr="008647D0">
              <w:rPr>
                <w:lang w:val="en-US"/>
              </w:rPr>
              <w:t>publikuar</w:t>
            </w:r>
            <w:proofErr w:type="spellEnd"/>
            <w:r w:rsidRPr="008647D0">
              <w:rPr>
                <w:lang w:val="en-US"/>
              </w:rPr>
              <w:t xml:space="preserve"> </w:t>
            </w:r>
            <w:proofErr w:type="spellStart"/>
            <w:r w:rsidRPr="008647D0">
              <w:rPr>
                <w:lang w:val="en-US"/>
              </w:rPr>
              <w:t>në</w:t>
            </w:r>
            <w:proofErr w:type="spellEnd"/>
            <w:r w:rsidRPr="008647D0">
              <w:rPr>
                <w:lang w:val="en-US"/>
              </w:rPr>
              <w:t xml:space="preserve"> </w:t>
            </w:r>
            <w:proofErr w:type="gramStart"/>
            <w:r w:rsidRPr="008647D0">
              <w:rPr>
                <w:lang w:val="en-US"/>
              </w:rPr>
              <w:t>internet,  www.akbpm.gov.al</w:t>
            </w:r>
            <w:proofErr w:type="gramEnd"/>
          </w:p>
        </w:tc>
        <w:tc>
          <w:tcPr>
            <w:tcW w:w="1170" w:type="dxa"/>
          </w:tcPr>
          <w:p w14:paraId="0A6C46E5" w14:textId="1C63573C" w:rsidR="00852F17" w:rsidRDefault="00D13304" w:rsidP="00852F17">
            <w:r>
              <w:t>Nuk ka</w:t>
            </w:r>
          </w:p>
        </w:tc>
      </w:tr>
      <w:tr w:rsidR="00852F17" w:rsidRPr="006A60CE" w14:paraId="68F6B7BD" w14:textId="77777777" w:rsidTr="00BA6775">
        <w:trPr>
          <w:trHeight w:val="348"/>
        </w:trPr>
        <w:tc>
          <w:tcPr>
            <w:tcW w:w="993" w:type="dxa"/>
          </w:tcPr>
          <w:p w14:paraId="430F9D28" w14:textId="6DE2553A" w:rsidR="00852F17" w:rsidRDefault="001A38B9" w:rsidP="00852F17">
            <w:r>
              <w:t>6</w:t>
            </w:r>
          </w:p>
        </w:tc>
        <w:tc>
          <w:tcPr>
            <w:tcW w:w="1455" w:type="dxa"/>
          </w:tcPr>
          <w:p w14:paraId="490CEF9B" w14:textId="608E3497" w:rsidR="00852F17" w:rsidRDefault="00852F17" w:rsidP="00852F17"/>
        </w:tc>
        <w:tc>
          <w:tcPr>
            <w:tcW w:w="1536" w:type="dxa"/>
          </w:tcPr>
          <w:p w14:paraId="1050F29D" w14:textId="5A9D5336" w:rsidR="00852F17" w:rsidRDefault="00852F17" w:rsidP="00852F17"/>
        </w:tc>
        <w:tc>
          <w:tcPr>
            <w:tcW w:w="827" w:type="dxa"/>
          </w:tcPr>
          <w:p w14:paraId="0C783AB1" w14:textId="146AA735" w:rsidR="00852F17" w:rsidRDefault="00852F17" w:rsidP="00852F17"/>
        </w:tc>
        <w:tc>
          <w:tcPr>
            <w:tcW w:w="1530" w:type="dxa"/>
          </w:tcPr>
          <w:p w14:paraId="7B7060FA" w14:textId="0D1FB4E0" w:rsidR="00852F17" w:rsidRDefault="00852F17" w:rsidP="00852F17"/>
        </w:tc>
        <w:tc>
          <w:tcPr>
            <w:tcW w:w="7807" w:type="dxa"/>
          </w:tcPr>
          <w:p w14:paraId="21455E5E" w14:textId="006A67E0" w:rsidR="00852F17" w:rsidRPr="006A60CE" w:rsidRDefault="00852F17" w:rsidP="006C1283"/>
        </w:tc>
        <w:tc>
          <w:tcPr>
            <w:tcW w:w="1170" w:type="dxa"/>
          </w:tcPr>
          <w:p w14:paraId="7D420640" w14:textId="600379F4" w:rsidR="00852F17" w:rsidRDefault="00852F17" w:rsidP="00852F17"/>
        </w:tc>
      </w:tr>
    </w:tbl>
    <w:p w14:paraId="0696650C" w14:textId="77777777" w:rsidR="00852F17" w:rsidRPr="00852F17" w:rsidRDefault="00852F17" w:rsidP="001A38B9">
      <w:pPr>
        <w:rPr>
          <w:b/>
          <w:bCs/>
          <w:sz w:val="36"/>
          <w:szCs w:val="36"/>
        </w:rPr>
      </w:pPr>
      <w:bookmarkStart w:id="1" w:name="_GoBack"/>
      <w:bookmarkEnd w:id="1"/>
    </w:p>
    <w:sectPr w:rsidR="00852F17" w:rsidRPr="00852F17" w:rsidSect="003026A7">
      <w:footerReference w:type="default" r:id="rId8"/>
      <w:pgSz w:w="16838" w:h="11906" w:orient="landscape" w:code="9"/>
      <w:pgMar w:top="1699" w:right="1440" w:bottom="1699" w:left="1440" w:header="720" w:footer="53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F30CB1" w14:textId="77777777" w:rsidR="00763FAB" w:rsidRDefault="00763FAB" w:rsidP="00F81D9C">
      <w:r>
        <w:separator/>
      </w:r>
    </w:p>
  </w:endnote>
  <w:endnote w:type="continuationSeparator" w:id="0">
    <w:p w14:paraId="7CAF5E7B" w14:textId="77777777" w:rsidR="00763FAB" w:rsidRDefault="00763FAB" w:rsidP="00F81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D7AF1" w14:textId="77777777" w:rsidR="00D820A0" w:rsidRPr="004335D9" w:rsidRDefault="00D820A0" w:rsidP="00D820A0">
    <w:pPr>
      <w:tabs>
        <w:tab w:val="center" w:pos="4680"/>
        <w:tab w:val="right" w:pos="9360"/>
      </w:tabs>
      <w:jc w:val="center"/>
      <w:rPr>
        <w:rFonts w:eastAsia="MS Mincho" w:cs="Arial"/>
        <w:sz w:val="16"/>
        <w:szCs w:val="16"/>
      </w:rPr>
    </w:pPr>
    <w:proofErr w:type="spellStart"/>
    <w:proofErr w:type="gramStart"/>
    <w:r>
      <w:rPr>
        <w:rFonts w:eastAsia="MS Mincho" w:cs="Arial"/>
        <w:iCs/>
        <w:sz w:val="16"/>
        <w:szCs w:val="16"/>
        <w:lang w:val="fr-BE"/>
      </w:rPr>
      <w:t>Adresa:</w:t>
    </w:r>
    <w:r w:rsidRPr="004335D9">
      <w:rPr>
        <w:rFonts w:eastAsia="MS Mincho" w:cs="Arial"/>
        <w:iCs/>
        <w:sz w:val="16"/>
        <w:szCs w:val="16"/>
        <w:lang w:val="fr-BE"/>
      </w:rPr>
      <w:t>Rruga</w:t>
    </w:r>
    <w:proofErr w:type="spellEnd"/>
    <w:proofErr w:type="gramEnd"/>
    <w:r w:rsidRPr="004335D9">
      <w:rPr>
        <w:rFonts w:eastAsia="MS Mincho" w:cs="Arial"/>
        <w:iCs/>
        <w:sz w:val="16"/>
        <w:szCs w:val="16"/>
        <w:lang w:val="fr-BE"/>
      </w:rPr>
      <w:t> </w:t>
    </w:r>
    <w:r>
      <w:rPr>
        <w:rFonts w:eastAsia="MS Mincho" w:cs="Arial"/>
        <w:iCs/>
        <w:sz w:val="16"/>
        <w:szCs w:val="16"/>
        <w:lang w:val="fr-BE"/>
      </w:rPr>
      <w:t xml:space="preserve">E </w:t>
    </w:r>
    <w:r w:rsidRPr="004335D9">
      <w:rPr>
        <w:rFonts w:eastAsia="MS Mincho" w:cs="Arial"/>
        <w:iCs/>
        <w:sz w:val="16"/>
        <w:szCs w:val="16"/>
        <w:lang w:val="fr-BE"/>
      </w:rPr>
      <w:t xml:space="preserve">DIBRËS, Nr. 359/1 </w:t>
    </w:r>
    <w:proofErr w:type="spellStart"/>
    <w:r w:rsidRPr="004335D9">
      <w:rPr>
        <w:rFonts w:eastAsia="MS Mincho" w:cs="Arial"/>
        <w:iCs/>
        <w:sz w:val="16"/>
        <w:szCs w:val="16"/>
        <w:lang w:val="fr-BE"/>
      </w:rPr>
      <w:t>Tiranë</w:t>
    </w:r>
    <w:proofErr w:type="spellEnd"/>
    <w:r w:rsidRPr="004335D9">
      <w:rPr>
        <w:rFonts w:eastAsia="MS Mincho" w:cs="Arial"/>
        <w:iCs/>
        <w:sz w:val="16"/>
        <w:szCs w:val="16"/>
        <w:lang w:val="fr-BE"/>
      </w:rPr>
      <w:t xml:space="preserve">. </w:t>
    </w:r>
    <w:hyperlink r:id="rId1" w:history="1">
      <w:r w:rsidRPr="00DF0F8E">
        <w:rPr>
          <w:rStyle w:val="Hyperlink"/>
          <w:rFonts w:eastAsia="MS Mincho" w:cs="Arial"/>
          <w:sz w:val="16"/>
          <w:szCs w:val="16"/>
        </w:rPr>
        <w:t>www.akbpm.gov.al</w:t>
      </w:r>
    </w:hyperlink>
  </w:p>
  <w:p w14:paraId="3B4542FD" w14:textId="77777777" w:rsidR="00FB4E65" w:rsidRPr="009715F2" w:rsidRDefault="00FB4E65">
    <w:pPr>
      <w:pStyle w:val="Footer"/>
      <w:rPr>
        <w:sz w:val="22"/>
        <w:szCs w:val="22"/>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82530" w14:textId="77777777" w:rsidR="00763FAB" w:rsidRDefault="00763FAB" w:rsidP="00F81D9C">
      <w:r>
        <w:separator/>
      </w:r>
    </w:p>
  </w:footnote>
  <w:footnote w:type="continuationSeparator" w:id="0">
    <w:p w14:paraId="1394F89E" w14:textId="77777777" w:rsidR="00763FAB" w:rsidRDefault="00763FAB" w:rsidP="00F81D9C">
      <w:r>
        <w:continuationSeparator/>
      </w:r>
    </w:p>
  </w:footnote>
  <w:footnote w:id="1">
    <w:p w14:paraId="06FAB4D6" w14:textId="77777777" w:rsidR="005D0647" w:rsidRDefault="005D0647"/>
    <w:p w14:paraId="3ABB3EB1" w14:textId="77777777" w:rsidR="00F81D9C" w:rsidRPr="00DF38D5" w:rsidRDefault="00F81D9C" w:rsidP="00F81D9C">
      <w:pPr>
        <w:pStyle w:val="FootnoteText"/>
        <w:rPr>
          <w:rFonts w:ascii="Times New Roman" w:hAnsi="Times New Roman"/>
        </w:rPr>
      </w:pPr>
    </w:p>
  </w:footnote>
  <w:footnote w:id="2">
    <w:p w14:paraId="5AF81C2E" w14:textId="77777777" w:rsidR="005D0647" w:rsidRDefault="005D0647"/>
    <w:p w14:paraId="3C60E611" w14:textId="77777777" w:rsidR="00F81D9C" w:rsidRPr="00DF38D5" w:rsidRDefault="00F81D9C" w:rsidP="00F81D9C">
      <w:pPr>
        <w:pStyle w:val="FootnoteText"/>
        <w:rPr>
          <w:rFonts w:ascii="Times New Roman" w:hAnsi="Times New Roman"/>
        </w:rPr>
      </w:pPr>
    </w:p>
  </w:footnote>
  <w:footnote w:id="3">
    <w:p w14:paraId="7B5DF184" w14:textId="77777777" w:rsidR="005D0647" w:rsidRDefault="005D0647"/>
    <w:p w14:paraId="6C66E4E0" w14:textId="77777777" w:rsidR="00F81D9C" w:rsidRPr="00DF38D5" w:rsidRDefault="00F81D9C" w:rsidP="00F81D9C">
      <w:pPr>
        <w:pStyle w:val="FootnoteText"/>
        <w:rPr>
          <w:rFonts w:ascii="Times New Roman" w:hAnsi="Times New Roman"/>
        </w:rPr>
      </w:pPr>
    </w:p>
  </w:footnote>
  <w:footnote w:id="4">
    <w:p w14:paraId="5E0748DE" w14:textId="77777777" w:rsidR="005D0647" w:rsidRDefault="005D0647"/>
    <w:p w14:paraId="42676940" w14:textId="77777777" w:rsidR="00F81D9C" w:rsidRPr="00DF38D5" w:rsidRDefault="00F81D9C" w:rsidP="00F81D9C">
      <w:pPr>
        <w:pStyle w:val="FootnoteText"/>
        <w:rPr>
          <w:rFonts w:ascii="Times New Roman" w:hAnsi="Times New Roman"/>
        </w:rPr>
      </w:pPr>
    </w:p>
  </w:footnote>
  <w:footnote w:id="5">
    <w:p w14:paraId="5883467C" w14:textId="77777777" w:rsidR="005D0647" w:rsidRDefault="005D0647"/>
    <w:p w14:paraId="143D8A1A" w14:textId="77777777" w:rsidR="00F81D9C" w:rsidRPr="00DF38D5" w:rsidRDefault="00F81D9C" w:rsidP="00F81D9C">
      <w:pPr>
        <w:pStyle w:val="FootnoteText"/>
        <w:rPr>
          <w:rFonts w:ascii="Times New Roman" w:hAnsi="Times New Roman"/>
        </w:rPr>
      </w:pPr>
    </w:p>
  </w:footnote>
  <w:footnote w:id="6">
    <w:p w14:paraId="3F33FB15" w14:textId="77777777" w:rsidR="005D0647" w:rsidRDefault="005D0647"/>
    <w:p w14:paraId="17E7D6B9" w14:textId="77777777" w:rsidR="00F81D9C" w:rsidRDefault="00F81D9C" w:rsidP="00F81D9C">
      <w:pPr>
        <w:pStyle w:val="FootnoteText"/>
      </w:pPr>
    </w:p>
  </w:footnote>
  <w:footnote w:id="7">
    <w:p w14:paraId="48342E05" w14:textId="77777777" w:rsidR="005D0647" w:rsidRDefault="005D0647"/>
    <w:p w14:paraId="4B288164" w14:textId="77777777" w:rsidR="00852F17" w:rsidRPr="00DF38D5" w:rsidRDefault="00852F17" w:rsidP="00852F17">
      <w:pPr>
        <w:pStyle w:val="FootnoteText"/>
        <w:rPr>
          <w:rFonts w:ascii="Times New Roman" w:hAnsi="Times New Roman"/>
        </w:rPr>
      </w:pPr>
    </w:p>
  </w:footnote>
  <w:footnote w:id="8">
    <w:p w14:paraId="14D6440B" w14:textId="77777777" w:rsidR="005D0647" w:rsidRDefault="005D0647"/>
    <w:p w14:paraId="6BF8AEE5" w14:textId="77777777" w:rsidR="00852F17" w:rsidRPr="00DF38D5" w:rsidRDefault="00852F17" w:rsidP="00852F17">
      <w:pPr>
        <w:pStyle w:val="FootnoteText"/>
        <w:rPr>
          <w:rFonts w:ascii="Times New Roman" w:hAnsi="Times New Roman"/>
        </w:rPr>
      </w:pPr>
    </w:p>
  </w:footnote>
  <w:footnote w:id="9">
    <w:p w14:paraId="7AFD25BF" w14:textId="77777777" w:rsidR="005D0647" w:rsidRDefault="005D0647"/>
    <w:p w14:paraId="3E5A71AA" w14:textId="77777777" w:rsidR="00852F17" w:rsidRPr="00DF38D5" w:rsidRDefault="00852F17" w:rsidP="00852F17">
      <w:pPr>
        <w:pStyle w:val="FootnoteText"/>
        <w:rPr>
          <w:rFonts w:ascii="Times New Roman" w:hAnsi="Times New Roman"/>
        </w:rPr>
      </w:pPr>
    </w:p>
  </w:footnote>
  <w:footnote w:id="10">
    <w:p w14:paraId="5C9E02BA" w14:textId="77777777" w:rsidR="005D0647" w:rsidRDefault="005D0647"/>
    <w:p w14:paraId="2EC764F2" w14:textId="77777777" w:rsidR="00852F17" w:rsidRPr="00DF38D5" w:rsidRDefault="00852F17" w:rsidP="00852F17">
      <w:pPr>
        <w:pStyle w:val="FootnoteText"/>
        <w:rPr>
          <w:rFonts w:ascii="Times New Roman" w:hAnsi="Times New Roman"/>
        </w:rPr>
      </w:pPr>
    </w:p>
  </w:footnote>
  <w:footnote w:id="11">
    <w:p w14:paraId="34DB7A9A" w14:textId="77777777" w:rsidR="005D0647" w:rsidRDefault="005D0647"/>
    <w:p w14:paraId="327857C1" w14:textId="77777777" w:rsidR="00852F17" w:rsidRPr="00DF38D5" w:rsidRDefault="00852F17" w:rsidP="00852F17">
      <w:pPr>
        <w:pStyle w:val="FootnoteText"/>
        <w:rPr>
          <w:rFonts w:ascii="Times New Roman" w:hAnsi="Times New Roman"/>
        </w:rPr>
      </w:pPr>
    </w:p>
  </w:footnote>
  <w:footnote w:id="12">
    <w:p w14:paraId="62FB4866" w14:textId="77777777" w:rsidR="005D0647" w:rsidRDefault="005D0647"/>
    <w:p w14:paraId="4DCB57A9" w14:textId="77777777" w:rsidR="00852F17" w:rsidRDefault="00852F17" w:rsidP="00852F1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5304D"/>
    <w:multiLevelType w:val="hybridMultilevel"/>
    <w:tmpl w:val="7C92858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03FE6316"/>
    <w:multiLevelType w:val="hybridMultilevel"/>
    <w:tmpl w:val="353A556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C1B2B5F"/>
    <w:multiLevelType w:val="hybridMultilevel"/>
    <w:tmpl w:val="CEA29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079C7"/>
    <w:multiLevelType w:val="hybridMultilevel"/>
    <w:tmpl w:val="2D36B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05098B"/>
    <w:multiLevelType w:val="multilevel"/>
    <w:tmpl w:val="80304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2A2A30"/>
    <w:multiLevelType w:val="hybridMultilevel"/>
    <w:tmpl w:val="64A8197E"/>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6" w15:restartNumberingAfterBreak="0">
    <w:nsid w:val="471121DC"/>
    <w:multiLevelType w:val="hybridMultilevel"/>
    <w:tmpl w:val="85B4D326"/>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7" w15:restartNumberingAfterBreak="0">
    <w:nsid w:val="473908B9"/>
    <w:multiLevelType w:val="hybridMultilevel"/>
    <w:tmpl w:val="DF5EB926"/>
    <w:lvl w:ilvl="0" w:tplc="04090005">
      <w:start w:val="1"/>
      <w:numFmt w:val="bullet"/>
      <w:lvlText w:val=""/>
      <w:lvlJc w:val="left"/>
      <w:pPr>
        <w:ind w:left="644" w:hanging="360"/>
      </w:pPr>
      <w:rPr>
        <w:rFonts w:ascii="Wingdings" w:hAnsi="Wingdings" w:hint="default"/>
        <w:i w:val="0"/>
        <w:color w:val="auto"/>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555910C3"/>
    <w:multiLevelType w:val="hybridMultilevel"/>
    <w:tmpl w:val="7B5AA77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15:restartNumberingAfterBreak="0">
    <w:nsid w:val="70913D2C"/>
    <w:multiLevelType w:val="multilevel"/>
    <w:tmpl w:val="208AD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284397"/>
    <w:multiLevelType w:val="multilevel"/>
    <w:tmpl w:val="65305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1"/>
  </w:num>
  <w:num w:numId="4">
    <w:abstractNumId w:val="2"/>
  </w:num>
  <w:num w:numId="5">
    <w:abstractNumId w:val="3"/>
  </w:num>
  <w:num w:numId="6">
    <w:abstractNumId w:val="9"/>
  </w:num>
  <w:num w:numId="7">
    <w:abstractNumId w:val="0"/>
  </w:num>
  <w:num w:numId="8">
    <w:abstractNumId w:val="7"/>
  </w:num>
  <w:num w:numId="9">
    <w:abstractNumId w:val="4"/>
  </w:num>
  <w:num w:numId="10">
    <w:abstractNumId w:val="7"/>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D9C"/>
    <w:rsid w:val="0000035F"/>
    <w:rsid w:val="000013B8"/>
    <w:rsid w:val="0000291D"/>
    <w:rsid w:val="00002EC2"/>
    <w:rsid w:val="00003A8A"/>
    <w:rsid w:val="00014594"/>
    <w:rsid w:val="000247E0"/>
    <w:rsid w:val="00042F50"/>
    <w:rsid w:val="00046CCF"/>
    <w:rsid w:val="000531BD"/>
    <w:rsid w:val="00062735"/>
    <w:rsid w:val="00083FFB"/>
    <w:rsid w:val="000B03AA"/>
    <w:rsid w:val="000B17C8"/>
    <w:rsid w:val="000C47CC"/>
    <w:rsid w:val="000E3448"/>
    <w:rsid w:val="00105793"/>
    <w:rsid w:val="00107160"/>
    <w:rsid w:val="00114503"/>
    <w:rsid w:val="00126890"/>
    <w:rsid w:val="001375CF"/>
    <w:rsid w:val="00137FE0"/>
    <w:rsid w:val="00144B4E"/>
    <w:rsid w:val="001461DD"/>
    <w:rsid w:val="00146D89"/>
    <w:rsid w:val="00165E7E"/>
    <w:rsid w:val="001916CE"/>
    <w:rsid w:val="001A2610"/>
    <w:rsid w:val="001A38B9"/>
    <w:rsid w:val="001C6DC0"/>
    <w:rsid w:val="001D0ED5"/>
    <w:rsid w:val="001D4400"/>
    <w:rsid w:val="001D7988"/>
    <w:rsid w:val="00211219"/>
    <w:rsid w:val="00212987"/>
    <w:rsid w:val="00213A10"/>
    <w:rsid w:val="00225FD3"/>
    <w:rsid w:val="00226AE6"/>
    <w:rsid w:val="00236C50"/>
    <w:rsid w:val="002459F4"/>
    <w:rsid w:val="00251478"/>
    <w:rsid w:val="00252F41"/>
    <w:rsid w:val="00261036"/>
    <w:rsid w:val="0027619D"/>
    <w:rsid w:val="0028163D"/>
    <w:rsid w:val="002824EE"/>
    <w:rsid w:val="00294EF9"/>
    <w:rsid w:val="002C1CF4"/>
    <w:rsid w:val="002C3FE0"/>
    <w:rsid w:val="002E3852"/>
    <w:rsid w:val="002E5423"/>
    <w:rsid w:val="002E55ED"/>
    <w:rsid w:val="002E5BB4"/>
    <w:rsid w:val="003026A7"/>
    <w:rsid w:val="00306170"/>
    <w:rsid w:val="003076D3"/>
    <w:rsid w:val="0031156A"/>
    <w:rsid w:val="0031495A"/>
    <w:rsid w:val="00315896"/>
    <w:rsid w:val="003160A8"/>
    <w:rsid w:val="003179EC"/>
    <w:rsid w:val="00320E86"/>
    <w:rsid w:val="00326D65"/>
    <w:rsid w:val="003463A6"/>
    <w:rsid w:val="0035249B"/>
    <w:rsid w:val="0035644A"/>
    <w:rsid w:val="0035780E"/>
    <w:rsid w:val="00357DCC"/>
    <w:rsid w:val="0036296C"/>
    <w:rsid w:val="00385EA2"/>
    <w:rsid w:val="003928A5"/>
    <w:rsid w:val="00396DC7"/>
    <w:rsid w:val="003A517D"/>
    <w:rsid w:val="003A5BDD"/>
    <w:rsid w:val="003A5E17"/>
    <w:rsid w:val="003A6214"/>
    <w:rsid w:val="003B01FD"/>
    <w:rsid w:val="003B3B06"/>
    <w:rsid w:val="003B655A"/>
    <w:rsid w:val="003E12EE"/>
    <w:rsid w:val="003E46EE"/>
    <w:rsid w:val="003F0517"/>
    <w:rsid w:val="003F08AE"/>
    <w:rsid w:val="003F265E"/>
    <w:rsid w:val="003F3060"/>
    <w:rsid w:val="00403607"/>
    <w:rsid w:val="004041CE"/>
    <w:rsid w:val="00406C93"/>
    <w:rsid w:val="00410CBF"/>
    <w:rsid w:val="00416539"/>
    <w:rsid w:val="0042349A"/>
    <w:rsid w:val="004265DE"/>
    <w:rsid w:val="00427C17"/>
    <w:rsid w:val="00431665"/>
    <w:rsid w:val="00432FB0"/>
    <w:rsid w:val="00436B26"/>
    <w:rsid w:val="00437998"/>
    <w:rsid w:val="0044034D"/>
    <w:rsid w:val="004448FF"/>
    <w:rsid w:val="00446F70"/>
    <w:rsid w:val="00451479"/>
    <w:rsid w:val="00455A83"/>
    <w:rsid w:val="004649D1"/>
    <w:rsid w:val="00467A57"/>
    <w:rsid w:val="0047344A"/>
    <w:rsid w:val="004761BA"/>
    <w:rsid w:val="00480E67"/>
    <w:rsid w:val="00484593"/>
    <w:rsid w:val="0049279D"/>
    <w:rsid w:val="004947E8"/>
    <w:rsid w:val="004977DE"/>
    <w:rsid w:val="004A1CB4"/>
    <w:rsid w:val="004A36E1"/>
    <w:rsid w:val="004A4CB9"/>
    <w:rsid w:val="004A4F33"/>
    <w:rsid w:val="004A5F17"/>
    <w:rsid w:val="004A7B65"/>
    <w:rsid w:val="004B0A84"/>
    <w:rsid w:val="004B308A"/>
    <w:rsid w:val="004C098B"/>
    <w:rsid w:val="004C2032"/>
    <w:rsid w:val="004D2004"/>
    <w:rsid w:val="004D6F9D"/>
    <w:rsid w:val="004F0B5B"/>
    <w:rsid w:val="0050746D"/>
    <w:rsid w:val="005104DF"/>
    <w:rsid w:val="00510DDF"/>
    <w:rsid w:val="00516F87"/>
    <w:rsid w:val="005213C6"/>
    <w:rsid w:val="0052413E"/>
    <w:rsid w:val="005674BE"/>
    <w:rsid w:val="00583B24"/>
    <w:rsid w:val="005C616A"/>
    <w:rsid w:val="005C6D06"/>
    <w:rsid w:val="005D0647"/>
    <w:rsid w:val="005D3C44"/>
    <w:rsid w:val="005D4D63"/>
    <w:rsid w:val="005D5F7B"/>
    <w:rsid w:val="005E20B3"/>
    <w:rsid w:val="005F147F"/>
    <w:rsid w:val="005F2854"/>
    <w:rsid w:val="005F6F5E"/>
    <w:rsid w:val="005F78B5"/>
    <w:rsid w:val="006016B1"/>
    <w:rsid w:val="00611671"/>
    <w:rsid w:val="00613D56"/>
    <w:rsid w:val="00617DA8"/>
    <w:rsid w:val="00621D81"/>
    <w:rsid w:val="0063285B"/>
    <w:rsid w:val="0065176D"/>
    <w:rsid w:val="0065213B"/>
    <w:rsid w:val="00660EBE"/>
    <w:rsid w:val="0067149C"/>
    <w:rsid w:val="0067742B"/>
    <w:rsid w:val="00682131"/>
    <w:rsid w:val="00686D38"/>
    <w:rsid w:val="006934E1"/>
    <w:rsid w:val="006B1B92"/>
    <w:rsid w:val="006B35A3"/>
    <w:rsid w:val="006C1283"/>
    <w:rsid w:val="006C77CC"/>
    <w:rsid w:val="006C7EDE"/>
    <w:rsid w:val="006E21B4"/>
    <w:rsid w:val="006E7CD4"/>
    <w:rsid w:val="006F0A6D"/>
    <w:rsid w:val="006F6766"/>
    <w:rsid w:val="00701B8E"/>
    <w:rsid w:val="007076BA"/>
    <w:rsid w:val="007328B6"/>
    <w:rsid w:val="00745DDC"/>
    <w:rsid w:val="00750F67"/>
    <w:rsid w:val="007557FA"/>
    <w:rsid w:val="00763FAB"/>
    <w:rsid w:val="00764D94"/>
    <w:rsid w:val="00770C46"/>
    <w:rsid w:val="00772750"/>
    <w:rsid w:val="00772FA0"/>
    <w:rsid w:val="0077516E"/>
    <w:rsid w:val="007756AC"/>
    <w:rsid w:val="00777A91"/>
    <w:rsid w:val="007A647B"/>
    <w:rsid w:val="007B3A9E"/>
    <w:rsid w:val="007B5550"/>
    <w:rsid w:val="007B7121"/>
    <w:rsid w:val="007C2733"/>
    <w:rsid w:val="007C5769"/>
    <w:rsid w:val="007D3E36"/>
    <w:rsid w:val="007D6E80"/>
    <w:rsid w:val="007E2AA0"/>
    <w:rsid w:val="007E493B"/>
    <w:rsid w:val="007F1C46"/>
    <w:rsid w:val="007F5F20"/>
    <w:rsid w:val="007F704A"/>
    <w:rsid w:val="00816BAB"/>
    <w:rsid w:val="008172DF"/>
    <w:rsid w:val="00822437"/>
    <w:rsid w:val="00822F90"/>
    <w:rsid w:val="008260F3"/>
    <w:rsid w:val="00832631"/>
    <w:rsid w:val="00837AC8"/>
    <w:rsid w:val="00846628"/>
    <w:rsid w:val="00852F17"/>
    <w:rsid w:val="00853180"/>
    <w:rsid w:val="00856969"/>
    <w:rsid w:val="0086472A"/>
    <w:rsid w:val="008647D0"/>
    <w:rsid w:val="00866B78"/>
    <w:rsid w:val="00891B87"/>
    <w:rsid w:val="00893098"/>
    <w:rsid w:val="00895D8D"/>
    <w:rsid w:val="008A201E"/>
    <w:rsid w:val="008B21AC"/>
    <w:rsid w:val="008B7F3D"/>
    <w:rsid w:val="008C203E"/>
    <w:rsid w:val="008C222D"/>
    <w:rsid w:val="008D5B92"/>
    <w:rsid w:val="008D6967"/>
    <w:rsid w:val="008E431B"/>
    <w:rsid w:val="008F1C62"/>
    <w:rsid w:val="009050FB"/>
    <w:rsid w:val="009156EA"/>
    <w:rsid w:val="00923AAF"/>
    <w:rsid w:val="009516B8"/>
    <w:rsid w:val="00976D80"/>
    <w:rsid w:val="00977ABC"/>
    <w:rsid w:val="00983A09"/>
    <w:rsid w:val="00984A13"/>
    <w:rsid w:val="009927EA"/>
    <w:rsid w:val="009939EE"/>
    <w:rsid w:val="00993AAD"/>
    <w:rsid w:val="009952C3"/>
    <w:rsid w:val="009A001D"/>
    <w:rsid w:val="009A32B5"/>
    <w:rsid w:val="009A4F7B"/>
    <w:rsid w:val="009B2610"/>
    <w:rsid w:val="009C080F"/>
    <w:rsid w:val="009C555D"/>
    <w:rsid w:val="009D4448"/>
    <w:rsid w:val="009D5BB6"/>
    <w:rsid w:val="009E01F3"/>
    <w:rsid w:val="009E0ED8"/>
    <w:rsid w:val="009E5057"/>
    <w:rsid w:val="009F0A1F"/>
    <w:rsid w:val="00A13174"/>
    <w:rsid w:val="00A155DD"/>
    <w:rsid w:val="00A21F15"/>
    <w:rsid w:val="00A40D39"/>
    <w:rsid w:val="00A41BD7"/>
    <w:rsid w:val="00A541DF"/>
    <w:rsid w:val="00A5431A"/>
    <w:rsid w:val="00A8351B"/>
    <w:rsid w:val="00A84748"/>
    <w:rsid w:val="00A84B28"/>
    <w:rsid w:val="00A96938"/>
    <w:rsid w:val="00AB0DD6"/>
    <w:rsid w:val="00AC4AC0"/>
    <w:rsid w:val="00AC7600"/>
    <w:rsid w:val="00AD0404"/>
    <w:rsid w:val="00AD0432"/>
    <w:rsid w:val="00AD2AC6"/>
    <w:rsid w:val="00AD4B9B"/>
    <w:rsid w:val="00AF20BC"/>
    <w:rsid w:val="00B005D6"/>
    <w:rsid w:val="00B304DD"/>
    <w:rsid w:val="00B3575E"/>
    <w:rsid w:val="00B40F50"/>
    <w:rsid w:val="00B42AA1"/>
    <w:rsid w:val="00B466EF"/>
    <w:rsid w:val="00B47BA8"/>
    <w:rsid w:val="00B51D51"/>
    <w:rsid w:val="00B51F74"/>
    <w:rsid w:val="00B53838"/>
    <w:rsid w:val="00B65EC1"/>
    <w:rsid w:val="00B74B42"/>
    <w:rsid w:val="00B81CCA"/>
    <w:rsid w:val="00B93596"/>
    <w:rsid w:val="00B954F6"/>
    <w:rsid w:val="00BA44B7"/>
    <w:rsid w:val="00BA50DE"/>
    <w:rsid w:val="00BA55CD"/>
    <w:rsid w:val="00BA6775"/>
    <w:rsid w:val="00BE1E92"/>
    <w:rsid w:val="00C060DD"/>
    <w:rsid w:val="00C16577"/>
    <w:rsid w:val="00C330D9"/>
    <w:rsid w:val="00C35726"/>
    <w:rsid w:val="00C44100"/>
    <w:rsid w:val="00C461C6"/>
    <w:rsid w:val="00C66A23"/>
    <w:rsid w:val="00C719C0"/>
    <w:rsid w:val="00C7393C"/>
    <w:rsid w:val="00C75058"/>
    <w:rsid w:val="00C75B5D"/>
    <w:rsid w:val="00C92C46"/>
    <w:rsid w:val="00CB1F17"/>
    <w:rsid w:val="00CB2077"/>
    <w:rsid w:val="00CB41AA"/>
    <w:rsid w:val="00CB7151"/>
    <w:rsid w:val="00CD136E"/>
    <w:rsid w:val="00CD6883"/>
    <w:rsid w:val="00CE05BB"/>
    <w:rsid w:val="00CF6CFF"/>
    <w:rsid w:val="00D13304"/>
    <w:rsid w:val="00D153EB"/>
    <w:rsid w:val="00D25148"/>
    <w:rsid w:val="00D33C2B"/>
    <w:rsid w:val="00D35017"/>
    <w:rsid w:val="00D37576"/>
    <w:rsid w:val="00D47E49"/>
    <w:rsid w:val="00D6460B"/>
    <w:rsid w:val="00D66535"/>
    <w:rsid w:val="00D71398"/>
    <w:rsid w:val="00D71D2E"/>
    <w:rsid w:val="00D817AC"/>
    <w:rsid w:val="00D820A0"/>
    <w:rsid w:val="00D91741"/>
    <w:rsid w:val="00D94055"/>
    <w:rsid w:val="00DB11EC"/>
    <w:rsid w:val="00DB7E21"/>
    <w:rsid w:val="00DC258D"/>
    <w:rsid w:val="00DC459C"/>
    <w:rsid w:val="00DC4815"/>
    <w:rsid w:val="00DD352E"/>
    <w:rsid w:val="00DE7B95"/>
    <w:rsid w:val="00DF0C24"/>
    <w:rsid w:val="00E047E9"/>
    <w:rsid w:val="00E140DB"/>
    <w:rsid w:val="00E17DA1"/>
    <w:rsid w:val="00E2320E"/>
    <w:rsid w:val="00E24E6F"/>
    <w:rsid w:val="00E41216"/>
    <w:rsid w:val="00E52715"/>
    <w:rsid w:val="00E56C32"/>
    <w:rsid w:val="00E6060F"/>
    <w:rsid w:val="00E60E60"/>
    <w:rsid w:val="00E62484"/>
    <w:rsid w:val="00E65C39"/>
    <w:rsid w:val="00E67CF4"/>
    <w:rsid w:val="00E91F46"/>
    <w:rsid w:val="00EA2A89"/>
    <w:rsid w:val="00EA3223"/>
    <w:rsid w:val="00EB5EB4"/>
    <w:rsid w:val="00ED28A9"/>
    <w:rsid w:val="00ED3793"/>
    <w:rsid w:val="00ED7E5D"/>
    <w:rsid w:val="00F0033B"/>
    <w:rsid w:val="00F03730"/>
    <w:rsid w:val="00F053CC"/>
    <w:rsid w:val="00F30DE2"/>
    <w:rsid w:val="00F355F9"/>
    <w:rsid w:val="00F37AC8"/>
    <w:rsid w:val="00F37C87"/>
    <w:rsid w:val="00F81D9C"/>
    <w:rsid w:val="00F83762"/>
    <w:rsid w:val="00F879D1"/>
    <w:rsid w:val="00F903D8"/>
    <w:rsid w:val="00F927BE"/>
    <w:rsid w:val="00F93E60"/>
    <w:rsid w:val="00F953C4"/>
    <w:rsid w:val="00FA3E64"/>
    <w:rsid w:val="00FA68B8"/>
    <w:rsid w:val="00FB4E65"/>
    <w:rsid w:val="00FB54C2"/>
    <w:rsid w:val="00FC3D42"/>
    <w:rsid w:val="00FC485F"/>
    <w:rsid w:val="00FD6D7B"/>
    <w:rsid w:val="00FE3081"/>
    <w:rsid w:val="00FF1314"/>
    <w:rsid w:val="00FF7DE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D87D70"/>
  <w15:docId w15:val="{A5B4DA60-8C24-4F72-A6F8-DEABAFE41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1D9C"/>
    <w:pPr>
      <w:spacing w:after="0" w:line="240" w:lineRule="auto"/>
    </w:pPr>
    <w:rPr>
      <w:rFonts w:ascii="Times New Roman" w:eastAsia="Times New Roman" w:hAnsi="Times New Roman" w:cs="Times New Roman"/>
      <w:sz w:val="24"/>
      <w:szCs w:val="24"/>
      <w:lang w:val="sq-AL" w:eastAsia="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81D9C"/>
    <w:pPr>
      <w:tabs>
        <w:tab w:val="center" w:pos="4513"/>
        <w:tab w:val="right" w:pos="9026"/>
      </w:tabs>
    </w:pPr>
  </w:style>
  <w:style w:type="character" w:customStyle="1" w:styleId="FooterChar">
    <w:name w:val="Footer Char"/>
    <w:basedOn w:val="DefaultParagraphFont"/>
    <w:link w:val="Footer"/>
    <w:uiPriority w:val="99"/>
    <w:rsid w:val="00F81D9C"/>
    <w:rPr>
      <w:rFonts w:ascii="Times New Roman" w:eastAsia="Times New Roman" w:hAnsi="Times New Roman" w:cs="Times New Roman"/>
      <w:sz w:val="24"/>
      <w:szCs w:val="24"/>
      <w:lang w:val="sq-AL" w:eastAsia="sq-AL"/>
    </w:rPr>
  </w:style>
  <w:style w:type="paragraph" w:styleId="FootnoteText">
    <w:name w:val="footnote text"/>
    <w:basedOn w:val="Normal"/>
    <w:link w:val="FootnoteTextChar"/>
    <w:uiPriority w:val="99"/>
    <w:semiHidden/>
    <w:unhideWhenUsed/>
    <w:rsid w:val="00F81D9C"/>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semiHidden/>
    <w:rsid w:val="00F81D9C"/>
    <w:rPr>
      <w:rFonts w:ascii="Calibri" w:eastAsia="Calibri" w:hAnsi="Calibri" w:cs="Times New Roman"/>
      <w:sz w:val="20"/>
      <w:szCs w:val="20"/>
    </w:rPr>
  </w:style>
  <w:style w:type="character" w:styleId="FootnoteReference">
    <w:name w:val="footnote reference"/>
    <w:uiPriority w:val="99"/>
    <w:semiHidden/>
    <w:unhideWhenUsed/>
    <w:rsid w:val="00F81D9C"/>
    <w:rPr>
      <w:vertAlign w:val="superscript"/>
    </w:rPr>
  </w:style>
  <w:style w:type="paragraph" w:styleId="NoSpacing">
    <w:name w:val="No Spacing"/>
    <w:link w:val="NoSpacingChar"/>
    <w:uiPriority w:val="1"/>
    <w:qFormat/>
    <w:rsid w:val="00D6460B"/>
    <w:pPr>
      <w:spacing w:after="0" w:line="240" w:lineRule="auto"/>
    </w:pPr>
    <w:rPr>
      <w:rFonts w:ascii="Times New Roman" w:eastAsia="Times New Roman" w:hAnsi="Times New Roman" w:cs="Times New Roman"/>
      <w:sz w:val="24"/>
      <w:szCs w:val="24"/>
      <w:lang w:val="sq-AL" w:eastAsia="sq-AL"/>
    </w:rPr>
  </w:style>
  <w:style w:type="paragraph" w:styleId="ListParagraph">
    <w:name w:val="List Paragraph"/>
    <w:basedOn w:val="Normal"/>
    <w:uiPriority w:val="34"/>
    <w:qFormat/>
    <w:rsid w:val="00660EBE"/>
    <w:pPr>
      <w:spacing w:after="200" w:line="276" w:lineRule="auto"/>
      <w:ind w:left="720"/>
      <w:contextualSpacing/>
    </w:pPr>
    <w:rPr>
      <w:rFonts w:ascii="Calibri" w:eastAsia="Calibri" w:hAnsi="Calibri"/>
      <w:sz w:val="22"/>
      <w:szCs w:val="22"/>
      <w:lang w:val="en-US" w:eastAsia="en-US"/>
    </w:rPr>
  </w:style>
  <w:style w:type="character" w:styleId="Emphasis">
    <w:name w:val="Emphasis"/>
    <w:basedOn w:val="DefaultParagraphFont"/>
    <w:uiPriority w:val="20"/>
    <w:qFormat/>
    <w:rsid w:val="00617DA8"/>
    <w:rPr>
      <w:i/>
      <w:iCs/>
    </w:rPr>
  </w:style>
  <w:style w:type="character" w:styleId="Hyperlink">
    <w:name w:val="Hyperlink"/>
    <w:basedOn w:val="DefaultParagraphFont"/>
    <w:unhideWhenUsed/>
    <w:rsid w:val="00CB7151"/>
    <w:rPr>
      <w:color w:val="0000FF"/>
      <w:u w:val="single"/>
    </w:rPr>
  </w:style>
  <w:style w:type="character" w:customStyle="1" w:styleId="yiv1577549695">
    <w:name w:val="yiv1577549695"/>
    <w:basedOn w:val="DefaultParagraphFont"/>
    <w:rsid w:val="00923AAF"/>
  </w:style>
  <w:style w:type="paragraph" w:styleId="NormalWeb">
    <w:name w:val="Normal (Web)"/>
    <w:basedOn w:val="Normal"/>
    <w:uiPriority w:val="99"/>
    <w:unhideWhenUsed/>
    <w:rsid w:val="00046CCF"/>
    <w:pPr>
      <w:spacing w:before="100" w:beforeAutospacing="1" w:after="100" w:afterAutospacing="1"/>
    </w:pPr>
    <w:rPr>
      <w:lang w:val="en-US" w:eastAsia="en-US"/>
    </w:rPr>
  </w:style>
  <w:style w:type="table" w:customStyle="1" w:styleId="TableGridLight1">
    <w:name w:val="Table Grid Light1"/>
    <w:basedOn w:val="TableNormal"/>
    <w:uiPriority w:val="40"/>
    <w:rsid w:val="003A517D"/>
    <w:pPr>
      <w:spacing w:after="0" w:line="240" w:lineRule="auto"/>
    </w:pPr>
    <w:rPr>
      <w:lang w:val="sq-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01">
    <w:name w:val="fontstyle01"/>
    <w:rsid w:val="00114503"/>
    <w:rPr>
      <w:rFonts w:ascii="Garamond" w:hAnsi="Garamond" w:hint="default"/>
      <w:b w:val="0"/>
      <w:bCs w:val="0"/>
      <w:i w:val="0"/>
      <w:iCs w:val="0"/>
      <w:color w:val="000000"/>
      <w:sz w:val="24"/>
      <w:szCs w:val="24"/>
    </w:rPr>
  </w:style>
  <w:style w:type="paragraph" w:customStyle="1" w:styleId="Paragrafi">
    <w:name w:val="Paragrafi"/>
    <w:link w:val="ParagrafiChar"/>
    <w:rsid w:val="00114503"/>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114503"/>
    <w:rPr>
      <w:rFonts w:ascii="CG Times" w:eastAsia="MS Mincho" w:hAnsi="CG Times" w:cs="CG Times"/>
      <w:sz w:val="21"/>
    </w:rPr>
  </w:style>
  <w:style w:type="paragraph" w:styleId="Header">
    <w:name w:val="header"/>
    <w:basedOn w:val="Normal"/>
    <w:link w:val="HeaderChar"/>
    <w:uiPriority w:val="99"/>
    <w:unhideWhenUsed/>
    <w:rsid w:val="00D820A0"/>
    <w:pPr>
      <w:tabs>
        <w:tab w:val="center" w:pos="4680"/>
        <w:tab w:val="right" w:pos="9360"/>
      </w:tabs>
    </w:pPr>
  </w:style>
  <w:style w:type="character" w:customStyle="1" w:styleId="HeaderChar">
    <w:name w:val="Header Char"/>
    <w:basedOn w:val="DefaultParagraphFont"/>
    <w:link w:val="Header"/>
    <w:uiPriority w:val="99"/>
    <w:rsid w:val="00D820A0"/>
    <w:rPr>
      <w:rFonts w:ascii="Times New Roman" w:eastAsia="Times New Roman" w:hAnsi="Times New Roman" w:cs="Times New Roman"/>
      <w:sz w:val="24"/>
      <w:szCs w:val="24"/>
      <w:lang w:val="sq-AL" w:eastAsia="sq-AL"/>
    </w:rPr>
  </w:style>
  <w:style w:type="character" w:customStyle="1" w:styleId="NoSpacingChar">
    <w:name w:val="No Spacing Char"/>
    <w:link w:val="NoSpacing"/>
    <w:uiPriority w:val="1"/>
    <w:locked/>
    <w:rsid w:val="00AF20BC"/>
    <w:rPr>
      <w:rFonts w:ascii="Times New Roman" w:eastAsia="Times New Roman" w:hAnsi="Times New Roman" w:cs="Times New Roman"/>
      <w:sz w:val="24"/>
      <w:szCs w:val="24"/>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620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kbpm.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A7B22-AAC0-407E-A5CC-819C1D73F4EB}">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38</TotalTime>
  <Pages>7</Pages>
  <Words>873</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Dea Cenomeri</cp:lastModifiedBy>
  <cp:revision>6</cp:revision>
  <dcterms:created xsi:type="dcterms:W3CDTF">2026-07-20T08:41:00Z</dcterms:created>
  <dcterms:modified xsi:type="dcterms:W3CDTF">2026-07-20T11:01:00Z</dcterms:modified>
</cp:coreProperties>
</file>